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511DAD94" w14:textId="77777777" w:rsidR="00FB3DAD" w:rsidRPr="00A806C7" w:rsidRDefault="00CA5F8B" w:rsidP="00FB3DAD">
      <w:pPr>
        <w:spacing w:line="276" w:lineRule="auto"/>
        <w:jc w:val="center"/>
        <w:rPr>
          <w:b/>
          <w:bCs/>
          <w:sz w:val="24"/>
          <w:szCs w:val="24"/>
          <w:lang w:val="id-ID"/>
        </w:rPr>
      </w:pPr>
      <w:r>
        <w:t xml:space="preserve">     </w:t>
      </w:r>
      <w:r w:rsidR="00FB3DAD" w:rsidRPr="00A806C7">
        <w:rPr>
          <w:b/>
          <w:bCs/>
          <w:sz w:val="24"/>
          <w:szCs w:val="24"/>
          <w:lang w:val="id-ID"/>
        </w:rPr>
        <w:t>KORELASI ANTARA KADAR HEMOGLOBIN TERHADAP POLA HIDUP SUPIR BUS DI TERMINAL ARJOSARI MALANG</w:t>
      </w:r>
    </w:p>
    <w:p w14:paraId="7A98DBF5" w14:textId="77777777" w:rsidR="00FB3DAD" w:rsidRPr="005E5ACE" w:rsidRDefault="00FB3DAD" w:rsidP="00FB3DAD">
      <w:pPr>
        <w:spacing w:line="276" w:lineRule="auto"/>
        <w:jc w:val="center"/>
        <w:rPr>
          <w:b/>
          <w:bCs/>
          <w:i/>
          <w:iCs/>
          <w:sz w:val="24"/>
          <w:szCs w:val="24"/>
          <w:lang w:val="id-ID"/>
        </w:rPr>
      </w:pPr>
      <w:r w:rsidRPr="005E5ACE">
        <w:rPr>
          <w:b/>
          <w:bCs/>
          <w:i/>
          <w:iCs/>
          <w:sz w:val="24"/>
          <w:szCs w:val="24"/>
          <w:lang w:val="id-ID"/>
        </w:rPr>
        <w:t>CORRELATION BETWEEN HEMOGLOBIN LEVELS AND THE LIFESTYLES OF BUS DRIVERS AT ARJOSARI TERMINAL MALANG</w:t>
      </w:r>
    </w:p>
    <w:p w14:paraId="553B33FF" w14:textId="77777777" w:rsidR="00FB3DAD" w:rsidRPr="00A806C7" w:rsidRDefault="00FB3DAD" w:rsidP="00FB3DAD">
      <w:pPr>
        <w:spacing w:line="276" w:lineRule="auto"/>
        <w:jc w:val="center"/>
        <w:rPr>
          <w:b/>
          <w:bCs/>
          <w:sz w:val="24"/>
          <w:szCs w:val="24"/>
          <w:lang w:val="id-ID"/>
        </w:rPr>
      </w:pPr>
    </w:p>
    <w:p w14:paraId="5B46B05A" w14:textId="77777777" w:rsidR="00FB3DAD" w:rsidRPr="00A806C7" w:rsidRDefault="00FB3DAD" w:rsidP="00FB3DAD">
      <w:pPr>
        <w:spacing w:line="276" w:lineRule="auto"/>
        <w:jc w:val="center"/>
        <w:rPr>
          <w:b/>
          <w:bCs/>
          <w:lang w:val="id-ID"/>
        </w:rPr>
      </w:pPr>
      <w:r w:rsidRPr="00A806C7">
        <w:rPr>
          <w:b/>
          <w:bCs/>
          <w:lang w:val="id-ID"/>
        </w:rPr>
        <w:t>Fransiska Ayu Aditia</w:t>
      </w:r>
      <w:r w:rsidRPr="00A806C7">
        <w:rPr>
          <w:b/>
          <w:bCs/>
          <w:vertAlign w:val="superscript"/>
          <w:lang w:val="id-ID"/>
        </w:rPr>
        <w:t>1</w:t>
      </w:r>
      <w:r w:rsidRPr="00A806C7">
        <w:rPr>
          <w:b/>
          <w:bCs/>
          <w:lang w:val="id-ID"/>
        </w:rPr>
        <w:t>, Yeni Avidhatul Husnah</w:t>
      </w:r>
      <w:r w:rsidRPr="00A806C7">
        <w:rPr>
          <w:b/>
          <w:bCs/>
          <w:vertAlign w:val="superscript"/>
          <w:lang w:val="id-ID"/>
        </w:rPr>
        <w:t>2</w:t>
      </w:r>
      <w:r w:rsidRPr="00A806C7">
        <w:rPr>
          <w:b/>
          <w:bCs/>
          <w:lang w:val="id-ID"/>
        </w:rPr>
        <w:t>, Siska Nanda Widhaningrum</w:t>
      </w:r>
      <w:r w:rsidRPr="00A806C7">
        <w:rPr>
          <w:b/>
          <w:bCs/>
          <w:vertAlign w:val="superscript"/>
          <w:lang w:val="id-ID"/>
        </w:rPr>
        <w:t>3</w:t>
      </w:r>
    </w:p>
    <w:p w14:paraId="41E84A0E" w14:textId="77777777" w:rsidR="00FB3DAD" w:rsidRPr="00A806C7" w:rsidRDefault="00FB3DAD" w:rsidP="00FB3DAD">
      <w:pPr>
        <w:spacing w:line="276" w:lineRule="auto"/>
        <w:jc w:val="center"/>
        <w:rPr>
          <w:lang w:val="id-ID"/>
        </w:rPr>
      </w:pPr>
      <w:r w:rsidRPr="00A806C7">
        <w:rPr>
          <w:vertAlign w:val="superscript"/>
          <w:lang w:val="id-ID"/>
        </w:rPr>
        <w:t>1,2,3</w:t>
      </w:r>
      <w:r w:rsidRPr="00A806C7">
        <w:rPr>
          <w:lang w:val="id-ID"/>
        </w:rPr>
        <w:t>STIKes Maharani Malang</w:t>
      </w:r>
    </w:p>
    <w:p w14:paraId="38EA7DA7" w14:textId="60CC66EB" w:rsidR="00FB3DAD" w:rsidRDefault="00FB3DAD" w:rsidP="00FB3DAD">
      <w:pPr>
        <w:spacing w:line="276" w:lineRule="auto"/>
        <w:jc w:val="center"/>
        <w:rPr>
          <w:i/>
          <w:iCs/>
          <w:lang w:val="id-ID"/>
        </w:rPr>
      </w:pPr>
      <w:r>
        <w:rPr>
          <w:i/>
          <w:iCs/>
          <w:lang w:val="id-ID"/>
        </w:rPr>
        <w:t xml:space="preserve">Corresponden </w:t>
      </w:r>
      <w:r w:rsidRPr="00DB26B1">
        <w:rPr>
          <w:i/>
          <w:iCs/>
          <w:lang w:val="id-ID"/>
        </w:rPr>
        <w:t xml:space="preserve">Email : </w:t>
      </w:r>
      <w:hyperlink r:id="rId8" w:history="1">
        <w:r w:rsidRPr="004D67C6">
          <w:rPr>
            <w:rStyle w:val="Hyperlink"/>
            <w:i/>
            <w:iCs/>
            <w:lang w:val="id-ID"/>
          </w:rPr>
          <w:t>fransiskaayu209@gmail.com</w:t>
        </w:r>
      </w:hyperlink>
    </w:p>
    <w:p w14:paraId="1629124E" w14:textId="77777777" w:rsidR="00FB3DAD" w:rsidRPr="00DB26B1" w:rsidRDefault="00FB3DAD" w:rsidP="00FB3DAD">
      <w:pPr>
        <w:spacing w:line="276" w:lineRule="auto"/>
        <w:jc w:val="center"/>
        <w:rPr>
          <w:i/>
          <w:iCs/>
          <w:lang w:val="id-ID"/>
        </w:rPr>
      </w:pPr>
    </w:p>
    <w:p w14:paraId="1D6B844E" w14:textId="77777777" w:rsidR="00FB3DAD" w:rsidRPr="00A806C7" w:rsidRDefault="00FB3DAD" w:rsidP="00FB3DAD">
      <w:pPr>
        <w:spacing w:line="276" w:lineRule="auto"/>
        <w:jc w:val="both"/>
        <w:rPr>
          <w:b/>
          <w:bCs/>
          <w:lang w:val="id-ID"/>
        </w:rPr>
      </w:pPr>
    </w:p>
    <w:p w14:paraId="40BF5DCE" w14:textId="77777777" w:rsidR="00FB3DAD" w:rsidRPr="00A806C7" w:rsidRDefault="00FB3DAD" w:rsidP="00FB3DAD">
      <w:pPr>
        <w:jc w:val="center"/>
        <w:rPr>
          <w:b/>
          <w:sz w:val="20"/>
          <w:lang w:val="id-ID"/>
        </w:rPr>
      </w:pPr>
      <w:r w:rsidRPr="00A806C7">
        <w:rPr>
          <w:b/>
          <w:sz w:val="20"/>
          <w:lang w:val="id-ID"/>
        </w:rPr>
        <w:t>Abstrak</w:t>
      </w:r>
    </w:p>
    <w:p w14:paraId="087E8DE4" w14:textId="77777777" w:rsidR="00FB3DAD" w:rsidRPr="00A806C7" w:rsidRDefault="00FB3DAD" w:rsidP="00FB3DAD">
      <w:pPr>
        <w:ind w:left="765" w:right="1083"/>
        <w:jc w:val="center"/>
        <w:rPr>
          <w:b/>
          <w:sz w:val="20"/>
          <w:lang w:val="id-ID"/>
        </w:rPr>
      </w:pPr>
    </w:p>
    <w:p w14:paraId="7A162670" w14:textId="77777777" w:rsidR="00FB3DAD" w:rsidRPr="00A806C7" w:rsidRDefault="00FB3DAD" w:rsidP="00FB3DAD">
      <w:pPr>
        <w:jc w:val="both"/>
        <w:rPr>
          <w:sz w:val="20"/>
          <w:szCs w:val="20"/>
          <w:lang w:val="id-ID"/>
        </w:rPr>
      </w:pPr>
      <w:r>
        <w:rPr>
          <w:b/>
          <w:bCs/>
          <w:sz w:val="20"/>
          <w:szCs w:val="20"/>
          <w:lang w:val="id-ID"/>
        </w:rPr>
        <w:t xml:space="preserve">Latar belakang </w:t>
      </w:r>
      <w:r w:rsidRPr="00B37EA8">
        <w:rPr>
          <w:sz w:val="20"/>
          <w:szCs w:val="20"/>
          <w:lang w:val="id-ID"/>
        </w:rPr>
        <w:t>:</w:t>
      </w:r>
      <w:r>
        <w:rPr>
          <w:b/>
          <w:bCs/>
          <w:sz w:val="20"/>
          <w:szCs w:val="20"/>
          <w:lang w:val="id-ID"/>
        </w:rPr>
        <w:t xml:space="preserve"> </w:t>
      </w:r>
      <w:r w:rsidRPr="00A806C7">
        <w:rPr>
          <w:sz w:val="20"/>
          <w:szCs w:val="20"/>
          <w:lang w:val="id-ID"/>
        </w:rPr>
        <w:t>Hemoglobin atau Hb merupakan protein yang terdapat pada sel darah merah.</w:t>
      </w:r>
      <w:r>
        <w:rPr>
          <w:sz w:val="20"/>
          <w:szCs w:val="20"/>
          <w:lang w:val="id-ID"/>
        </w:rPr>
        <w:t xml:space="preserve"> </w:t>
      </w:r>
      <w:r w:rsidRPr="00B37EA8">
        <w:rPr>
          <w:b/>
          <w:bCs/>
          <w:sz w:val="20"/>
          <w:szCs w:val="20"/>
          <w:lang w:val="id-ID"/>
        </w:rPr>
        <w:t>Tujuan</w:t>
      </w:r>
      <w:r>
        <w:rPr>
          <w:sz w:val="20"/>
          <w:szCs w:val="20"/>
          <w:lang w:val="id-ID"/>
        </w:rPr>
        <w:t xml:space="preserve"> : U</w:t>
      </w:r>
      <w:r w:rsidRPr="00A806C7">
        <w:rPr>
          <w:sz w:val="20"/>
          <w:szCs w:val="20"/>
          <w:lang w:val="id-ID"/>
        </w:rPr>
        <w:t>ntuk mengetahui apakah terdapat hubungan usia, durasi tidur, jumlah rokok yang dikonsumsi dengan kadar hemoglobin pada supir bus di terminal Arjosari Malang.</w:t>
      </w:r>
      <w:r w:rsidRPr="00A806C7">
        <w:rPr>
          <w:i/>
          <w:iCs/>
          <w:sz w:val="20"/>
          <w:szCs w:val="20"/>
          <w:lang w:val="id-ID"/>
        </w:rPr>
        <w:t xml:space="preserve"> </w:t>
      </w:r>
      <w:r>
        <w:rPr>
          <w:b/>
          <w:bCs/>
          <w:sz w:val="20"/>
          <w:szCs w:val="20"/>
          <w:lang w:val="id-ID"/>
        </w:rPr>
        <w:t xml:space="preserve">Metode : </w:t>
      </w:r>
      <w:r w:rsidRPr="00A806C7">
        <w:rPr>
          <w:sz w:val="20"/>
          <w:szCs w:val="20"/>
          <w:lang w:val="id-ID"/>
        </w:rPr>
        <w:t>Kadar hemoglobin diperiksa dengan metode POCT (</w:t>
      </w:r>
      <w:r w:rsidRPr="00A806C7">
        <w:rPr>
          <w:i/>
          <w:iCs/>
          <w:sz w:val="20"/>
          <w:szCs w:val="20"/>
          <w:lang w:val="id-ID"/>
        </w:rPr>
        <w:t>Point Of Care Testing</w:t>
      </w:r>
      <w:r w:rsidRPr="00A806C7">
        <w:rPr>
          <w:sz w:val="20"/>
          <w:szCs w:val="20"/>
          <w:lang w:val="id-ID"/>
        </w:rPr>
        <w:t xml:space="preserve"> ) menggunakan alat </w:t>
      </w:r>
      <w:r w:rsidRPr="00A806C7">
        <w:rPr>
          <w:i/>
          <w:iCs/>
          <w:sz w:val="20"/>
          <w:szCs w:val="20"/>
          <w:lang w:val="id-ID"/>
        </w:rPr>
        <w:t>EasyTouch</w:t>
      </w:r>
      <w:r w:rsidRPr="00A806C7">
        <w:rPr>
          <w:sz w:val="20"/>
          <w:szCs w:val="20"/>
          <w:lang w:val="id-ID"/>
        </w:rPr>
        <w:t xml:space="preserve"> hemoglobin.</w:t>
      </w:r>
      <w:r>
        <w:rPr>
          <w:sz w:val="20"/>
          <w:szCs w:val="20"/>
          <w:lang w:val="id-ID"/>
        </w:rPr>
        <w:t xml:space="preserve"> </w:t>
      </w:r>
      <w:r>
        <w:rPr>
          <w:b/>
          <w:bCs/>
          <w:sz w:val="20"/>
          <w:szCs w:val="20"/>
          <w:lang w:val="id-ID"/>
        </w:rPr>
        <w:t xml:space="preserve">Hasil : </w:t>
      </w:r>
      <w:r w:rsidRPr="00A806C7">
        <w:rPr>
          <w:sz w:val="20"/>
          <w:szCs w:val="20"/>
          <w:lang w:val="id-ID"/>
        </w:rPr>
        <w:t xml:space="preserve">Jumlah responden yang didapatkan sebanyak 20 responden, semua berjenis kelamin laki-laki. Hasil pemeriksaan kadar hemoglobin pada supir bus yaitu 14 responden (70%) memiliki kadar hemoglobin normal dan 6 responden (30%) memiliki kadar hemoglobin rendah. Nilai kadar terendahnya adalah 11,2 g/dl dan nilai tertingginya adalah 16,8 g/dl. </w:t>
      </w:r>
      <w:r w:rsidRPr="00B37EA8">
        <w:rPr>
          <w:b/>
          <w:bCs/>
          <w:sz w:val="20"/>
          <w:szCs w:val="20"/>
          <w:lang w:val="id-ID"/>
        </w:rPr>
        <w:t>Kesimpulan :</w:t>
      </w:r>
      <w:r>
        <w:rPr>
          <w:sz w:val="20"/>
          <w:szCs w:val="20"/>
          <w:lang w:val="id-ID"/>
        </w:rPr>
        <w:t xml:space="preserve"> </w:t>
      </w:r>
      <w:r w:rsidRPr="00A806C7">
        <w:rPr>
          <w:sz w:val="20"/>
          <w:szCs w:val="20"/>
          <w:lang w:val="id-ID"/>
        </w:rPr>
        <w:t xml:space="preserve">Hasil uji korelasi menunjukkan bahwa terdapat hubungan yang bermakna antara usia, durasi tidur, dan jumlah rokok yang dikonsumsi dengan kadar hemoglobin pada supir bus di terminal Arjosari Malang. </w:t>
      </w:r>
      <w:r>
        <w:rPr>
          <w:b/>
          <w:bCs/>
          <w:sz w:val="20"/>
          <w:szCs w:val="20"/>
          <w:lang w:val="id-ID"/>
        </w:rPr>
        <w:t xml:space="preserve">Saran : </w:t>
      </w:r>
      <w:r>
        <w:rPr>
          <w:sz w:val="20"/>
          <w:szCs w:val="20"/>
          <w:lang w:val="id-ID"/>
        </w:rPr>
        <w:t>D</w:t>
      </w:r>
      <w:r w:rsidRPr="00A806C7">
        <w:rPr>
          <w:sz w:val="20"/>
          <w:szCs w:val="20"/>
          <w:lang w:val="id-ID"/>
        </w:rPr>
        <w:t>iharapkan untuk selalu meningkatkan pola hidup sehat seperti tidak merokok, tidak membiasakan begadang dan sering mengonsumsi makanan-makanan yang sehat terutama makanan yang mengandung zat besi tinggi.</w:t>
      </w:r>
    </w:p>
    <w:p w14:paraId="3ECD82E2" w14:textId="77777777" w:rsidR="00FB3DAD" w:rsidRPr="00A806C7" w:rsidRDefault="00FB3DAD" w:rsidP="00FB3DAD">
      <w:pPr>
        <w:jc w:val="both"/>
        <w:rPr>
          <w:sz w:val="20"/>
          <w:szCs w:val="20"/>
          <w:lang w:val="id-ID"/>
        </w:rPr>
      </w:pPr>
    </w:p>
    <w:p w14:paraId="6D22FD07" w14:textId="77777777" w:rsidR="00FB3DAD" w:rsidRPr="00A806C7" w:rsidRDefault="00FB3DAD" w:rsidP="00FB3DAD">
      <w:pPr>
        <w:pBdr>
          <w:top w:val="nil"/>
          <w:left w:val="nil"/>
          <w:bottom w:val="nil"/>
          <w:right w:val="nil"/>
          <w:between w:val="nil"/>
        </w:pBdr>
        <w:jc w:val="both"/>
        <w:rPr>
          <w:sz w:val="20"/>
          <w:szCs w:val="20"/>
          <w:lang w:val="id-ID"/>
        </w:rPr>
      </w:pPr>
      <w:r w:rsidRPr="00A806C7">
        <w:rPr>
          <w:b/>
          <w:sz w:val="20"/>
          <w:lang w:val="id-ID"/>
        </w:rPr>
        <w:t>Kata</w:t>
      </w:r>
      <w:r w:rsidRPr="00A806C7">
        <w:rPr>
          <w:b/>
          <w:spacing w:val="-8"/>
          <w:sz w:val="20"/>
          <w:lang w:val="id-ID"/>
        </w:rPr>
        <w:t xml:space="preserve"> </w:t>
      </w:r>
      <w:r w:rsidRPr="00A806C7">
        <w:rPr>
          <w:b/>
          <w:sz w:val="20"/>
          <w:lang w:val="id-ID"/>
        </w:rPr>
        <w:t>kunci:</w:t>
      </w:r>
      <w:r w:rsidRPr="00A806C7">
        <w:rPr>
          <w:b/>
          <w:spacing w:val="-7"/>
          <w:sz w:val="20"/>
          <w:lang w:val="id-ID"/>
        </w:rPr>
        <w:t xml:space="preserve"> </w:t>
      </w:r>
      <w:r w:rsidRPr="00A806C7">
        <w:rPr>
          <w:sz w:val="20"/>
          <w:szCs w:val="20"/>
          <w:lang w:val="id-ID"/>
        </w:rPr>
        <w:t>Hemoglobin, Supir Bus, Terminal Arjosari</w:t>
      </w:r>
    </w:p>
    <w:p w14:paraId="7251E914" w14:textId="77777777" w:rsidR="00FB3DAD" w:rsidRPr="00A806C7" w:rsidRDefault="00FB3DAD" w:rsidP="00FB3DAD">
      <w:pPr>
        <w:jc w:val="center"/>
        <w:rPr>
          <w:b/>
          <w:sz w:val="20"/>
          <w:lang w:val="id-ID"/>
        </w:rPr>
      </w:pPr>
    </w:p>
    <w:p w14:paraId="4B67A810" w14:textId="77777777" w:rsidR="00FB3DAD" w:rsidRPr="00A806C7" w:rsidRDefault="00FB3DAD" w:rsidP="00FB3DAD">
      <w:pPr>
        <w:jc w:val="center"/>
        <w:rPr>
          <w:b/>
          <w:sz w:val="20"/>
          <w:lang w:val="id-ID"/>
        </w:rPr>
      </w:pPr>
      <w:r w:rsidRPr="00A806C7">
        <w:rPr>
          <w:b/>
          <w:sz w:val="20"/>
          <w:lang w:val="id-ID"/>
        </w:rPr>
        <w:t>Abstract</w:t>
      </w:r>
    </w:p>
    <w:p w14:paraId="62A75B22" w14:textId="77777777" w:rsidR="00FB3DAD" w:rsidRPr="00A806C7" w:rsidRDefault="00FB3DAD" w:rsidP="00FB3DAD">
      <w:pPr>
        <w:pStyle w:val="BodyText"/>
        <w:rPr>
          <w:i/>
          <w:sz w:val="20"/>
          <w:lang w:val="id-ID"/>
        </w:rPr>
      </w:pPr>
    </w:p>
    <w:p w14:paraId="496001B7" w14:textId="77777777" w:rsidR="00FB3DAD" w:rsidRDefault="00FB3DAD" w:rsidP="00FB3DAD">
      <w:pPr>
        <w:jc w:val="both"/>
        <w:rPr>
          <w:i/>
          <w:iCs/>
          <w:sz w:val="20"/>
        </w:rPr>
      </w:pPr>
      <w:r w:rsidRPr="003A694A">
        <w:rPr>
          <w:b/>
          <w:bCs/>
          <w:i/>
          <w:iCs/>
          <w:sz w:val="20"/>
        </w:rPr>
        <w:t>Background:</w:t>
      </w:r>
      <w:r w:rsidRPr="003A694A">
        <w:rPr>
          <w:i/>
          <w:iCs/>
          <w:sz w:val="20"/>
        </w:rPr>
        <w:t xml:space="preserve"> Hemoglobin, or Hb, is a protein found in red blood cells. </w:t>
      </w:r>
      <w:r w:rsidRPr="003A694A">
        <w:rPr>
          <w:b/>
          <w:bCs/>
          <w:i/>
          <w:iCs/>
          <w:sz w:val="20"/>
        </w:rPr>
        <w:t>Objective:</w:t>
      </w:r>
      <w:r w:rsidRPr="003A694A">
        <w:rPr>
          <w:i/>
          <w:iCs/>
          <w:sz w:val="20"/>
        </w:rPr>
        <w:t xml:space="preserve"> To find out whether there is a relationship between age, sleep duration, the number of cigarettes consumed, and hemoglobin levels in bus drivers at the Arjosari Malang terminal. </w:t>
      </w:r>
      <w:r w:rsidRPr="003A694A">
        <w:rPr>
          <w:b/>
          <w:bCs/>
          <w:i/>
          <w:iCs/>
          <w:sz w:val="20"/>
        </w:rPr>
        <w:t>Method:</w:t>
      </w:r>
      <w:r w:rsidRPr="003A694A">
        <w:rPr>
          <w:i/>
          <w:iCs/>
          <w:sz w:val="20"/>
        </w:rPr>
        <w:t xml:space="preserve"> Hemoglobin levels were checked by the POCT (Point Of Care Testing) method using the EasyTouch hemoglobin tool. </w:t>
      </w:r>
      <w:r w:rsidRPr="003A694A">
        <w:rPr>
          <w:b/>
          <w:bCs/>
          <w:i/>
          <w:iCs/>
          <w:sz w:val="20"/>
        </w:rPr>
        <w:t>Results:</w:t>
      </w:r>
      <w:r w:rsidRPr="003A694A">
        <w:rPr>
          <w:i/>
          <w:iCs/>
          <w:sz w:val="20"/>
        </w:rPr>
        <w:t xml:space="preserve"> The number of respondents obtained was 20 respondents, all male. The results of the hemoglobin level examination in bus drivers were that 14 respondents (70%) had normal hemoglobin levels, and in 6 respondents (30%) had low hemoglobin levels. The lowest grade value was 11.2 g/dl, and the highest value was 16.8 g/dl. </w:t>
      </w:r>
      <w:r w:rsidRPr="003A694A">
        <w:rPr>
          <w:b/>
          <w:bCs/>
          <w:i/>
          <w:iCs/>
          <w:sz w:val="20"/>
        </w:rPr>
        <w:t>Conclusion:</w:t>
      </w:r>
      <w:r w:rsidRPr="003A694A">
        <w:rPr>
          <w:i/>
          <w:iCs/>
          <w:sz w:val="20"/>
        </w:rPr>
        <w:t xml:space="preserve"> The results of the correlation test showed that there was a significant relationship between age, sleep duration, and the number of cigarettes consumed with hemoglobin levels in bus drivers at the Arjosari Malang terminal. </w:t>
      </w:r>
      <w:r w:rsidRPr="003A694A">
        <w:rPr>
          <w:b/>
          <w:bCs/>
          <w:i/>
          <w:iCs/>
          <w:sz w:val="20"/>
        </w:rPr>
        <w:t>Advice:</w:t>
      </w:r>
      <w:r w:rsidRPr="003A694A">
        <w:rPr>
          <w:i/>
          <w:iCs/>
          <w:sz w:val="20"/>
        </w:rPr>
        <w:t xml:space="preserve"> It is always expected to improve a healthy lifestyle, such as not smoking, not getting used to staying up late, and often eating nutritious foods, especially foods that contain high iron.</w:t>
      </w:r>
    </w:p>
    <w:p w14:paraId="032EA592" w14:textId="77777777" w:rsidR="00FB3DAD" w:rsidRPr="003A694A" w:rsidRDefault="00FB3DAD" w:rsidP="00FB3DAD">
      <w:pPr>
        <w:jc w:val="both"/>
        <w:rPr>
          <w:i/>
          <w:sz w:val="20"/>
          <w:lang w:val="id-ID"/>
        </w:rPr>
      </w:pPr>
    </w:p>
    <w:p w14:paraId="2F928E95" w14:textId="77777777" w:rsidR="00FB3DAD" w:rsidRPr="00A806C7" w:rsidRDefault="00FB3DAD" w:rsidP="00FB3DAD">
      <w:pPr>
        <w:jc w:val="both"/>
        <w:rPr>
          <w:i/>
          <w:sz w:val="20"/>
          <w:lang w:val="id-ID"/>
        </w:rPr>
      </w:pPr>
      <w:r w:rsidRPr="00A806C7">
        <w:rPr>
          <w:b/>
          <w:i/>
          <w:spacing w:val="-1"/>
          <w:sz w:val="20"/>
          <w:lang w:val="id-ID"/>
        </w:rPr>
        <w:t>Keywords</w:t>
      </w:r>
      <w:r w:rsidRPr="00A806C7">
        <w:rPr>
          <w:i/>
          <w:spacing w:val="-1"/>
          <w:sz w:val="20"/>
          <w:lang w:val="id-ID"/>
        </w:rPr>
        <w:t>:</w:t>
      </w:r>
      <w:r w:rsidRPr="00A806C7">
        <w:rPr>
          <w:i/>
          <w:spacing w:val="2"/>
          <w:sz w:val="20"/>
          <w:lang w:val="id-ID"/>
        </w:rPr>
        <w:t xml:space="preserve"> </w:t>
      </w:r>
      <w:r w:rsidRPr="00A806C7">
        <w:rPr>
          <w:i/>
          <w:sz w:val="20"/>
          <w:lang w:val="id-ID"/>
        </w:rPr>
        <w:t>Hemoglobin, Bus Driver, Arjosari Terminal</w:t>
      </w:r>
    </w:p>
    <w:p w14:paraId="2474BAFB" w14:textId="77777777" w:rsidR="00FB3DAD" w:rsidRPr="00A806C7" w:rsidRDefault="00FB3DAD" w:rsidP="00FB3DAD">
      <w:pPr>
        <w:pStyle w:val="BodyText"/>
        <w:spacing w:line="276" w:lineRule="auto"/>
        <w:rPr>
          <w:i/>
          <w:sz w:val="20"/>
          <w:lang w:val="id-ID"/>
        </w:rPr>
      </w:pPr>
    </w:p>
    <w:p w14:paraId="377CDC0B" w14:textId="2D35F94A" w:rsidR="0090162F" w:rsidRPr="004F40C2" w:rsidRDefault="0090162F" w:rsidP="00FB3DAD">
      <w:pPr>
        <w:pStyle w:val="Title"/>
        <w:spacing w:line="242" w:lineRule="auto"/>
        <w:ind w:left="0" w:right="1099"/>
        <w:rPr>
          <w:i/>
          <w:sz w:val="20"/>
          <w:szCs w:val="20"/>
        </w:rPr>
      </w:pPr>
    </w:p>
    <w:p w14:paraId="4C12665D" w14:textId="77777777" w:rsidR="0090162F" w:rsidRPr="004F40C2" w:rsidRDefault="0090162F" w:rsidP="0090162F">
      <w:pPr>
        <w:spacing w:before="7"/>
        <w:jc w:val="both"/>
        <w:rPr>
          <w:i/>
          <w:sz w:val="20"/>
          <w:szCs w:val="20"/>
        </w:rPr>
      </w:pPr>
    </w:p>
    <w:p w14:paraId="70069F72" w14:textId="18372E52" w:rsidR="001775AF" w:rsidRPr="00844550" w:rsidRDefault="001775AF" w:rsidP="00240328">
      <w:pPr>
        <w:ind w:right="357"/>
        <w:jc w:val="both"/>
        <w:rPr>
          <w:sz w:val="20"/>
          <w:szCs w:val="20"/>
          <w:lang w:eastAsia="id-ID"/>
        </w:rPr>
        <w:sectPr w:rsidR="001775AF" w:rsidRPr="00844550" w:rsidSect="001E6496">
          <w:headerReference w:type="default" r:id="rId9"/>
          <w:footerReference w:type="default" r:id="rId10"/>
          <w:type w:val="continuous"/>
          <w:pgSz w:w="11920" w:h="16850"/>
          <w:pgMar w:top="1240" w:right="540" w:bottom="1560" w:left="1400" w:header="180" w:footer="1197" w:gutter="0"/>
          <w:pgNumType w:start="27"/>
          <w:cols w:space="720"/>
        </w:sectPr>
      </w:pPr>
    </w:p>
    <w:p w14:paraId="15E7C0DF" w14:textId="77777777" w:rsidR="00050618" w:rsidRPr="00F13AD3" w:rsidRDefault="00050618" w:rsidP="00050618">
      <w:pPr>
        <w:pStyle w:val="BodyText"/>
        <w:spacing w:line="276" w:lineRule="auto"/>
        <w:ind w:left="0" w:right="574"/>
        <w:rPr>
          <w:bCs/>
          <w:lang w:val="en-US"/>
        </w:rPr>
      </w:pPr>
    </w:p>
    <w:p w14:paraId="10D10D19" w14:textId="77777777" w:rsidR="00FB3DAD" w:rsidRPr="00A806C7" w:rsidRDefault="00FB3DAD" w:rsidP="00FB3DAD">
      <w:pPr>
        <w:spacing w:line="276" w:lineRule="auto"/>
        <w:jc w:val="both"/>
        <w:rPr>
          <w:b/>
          <w:bCs/>
          <w:lang w:val="id-ID"/>
        </w:rPr>
      </w:pPr>
      <w:r w:rsidRPr="00A806C7">
        <w:rPr>
          <w:b/>
          <w:bCs/>
          <w:lang w:val="id-ID"/>
        </w:rPr>
        <w:t>Pendahuluan</w:t>
      </w:r>
    </w:p>
    <w:p w14:paraId="3EF039A5" w14:textId="77777777" w:rsidR="00FB3DAD" w:rsidRPr="00A806C7" w:rsidRDefault="00FB3DAD" w:rsidP="00FB3DAD">
      <w:pPr>
        <w:spacing w:line="276" w:lineRule="auto"/>
        <w:ind w:firstLine="284"/>
        <w:jc w:val="both"/>
        <w:rPr>
          <w:lang w:val="id-ID"/>
        </w:rPr>
      </w:pPr>
      <w:bookmarkStart w:id="0" w:name="_Hlk171496715"/>
      <w:r w:rsidRPr="00A806C7">
        <w:rPr>
          <w:lang w:val="id-ID"/>
        </w:rPr>
        <w:t xml:space="preserve">Hemoglobin atau Hb merupakan protein yang terdapat pada sel darah merah sehingga membuat warna darah menjadi merah. </w:t>
      </w:r>
      <w:bookmarkEnd w:id="0"/>
      <w:r w:rsidRPr="00A806C7">
        <w:rPr>
          <w:lang w:val="id-ID"/>
        </w:rPr>
        <w:t xml:space="preserve">Hemoglobin berperan mengangkut oksigen ke paru-paru dan mengangkut karbon dioksida dari paru-paru ke luar tubuh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Sintesis hemoglobin terjadi didalam sel darah merah mulai dari eritrosit sampai perkembangan retikulosit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Apabila sintesis hemoglobin terganggu, maka dapat mempengaruhi kadar hemoglobin dalam darah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Rendahnya kadar hemoglobin dapat menyebabkan penyakit anemia </w:t>
      </w:r>
      <w:r w:rsidRPr="00A806C7">
        <w:rPr>
          <w:lang w:val="id-ID"/>
        </w:rPr>
        <w:fldChar w:fldCharType="begin" w:fldLock="1"/>
      </w:r>
      <w:r w:rsidRPr="00A806C7">
        <w:rPr>
          <w:lang w:val="id-ID"/>
        </w:rPr>
        <w:instrText>ADDIN CSL_CITATION {"citationItems":[{"id":"ITEM-1","itemData":{"author":[{"dropping-particle":"","family":"Ellym Asiffa, Ruliati","given":"Umaysaroh","non-dropping-particle":"","parse-names":false,"suffix":""}],"id":"ITEM-1","issue":"1","issued":{"date-parts":[["2020"]]},"page":"6-10","title":"2 3 3 123","type":"article-journal","volume":"7"},"uris":["http://www.mendeley.com/documents/?uuid=3374d44a-6873-41a9-895b-defeab3f4363"]}],"mendeley":{"formattedCitation":"(Ellym Asiffa, Ruliati, 2020)","plainTextFormattedCitation":"(Ellym Asiffa, Ruliati, 2020)","previouslyFormattedCitation":"(Ellym Asiffa, Ruliati, 2020)"},"properties":{"noteIndex":0},"schema":"https://github.com/citation-style-language/schema/raw/master/csl-citation.json"}</w:instrText>
      </w:r>
      <w:r w:rsidRPr="00A806C7">
        <w:rPr>
          <w:lang w:val="id-ID"/>
        </w:rPr>
        <w:fldChar w:fldCharType="separate"/>
      </w:r>
      <w:r w:rsidRPr="00A806C7">
        <w:rPr>
          <w:noProof/>
          <w:lang w:val="id-ID"/>
        </w:rPr>
        <w:t>(Ellym Asiffa, Ruliati, 2020)</w:t>
      </w:r>
      <w:r w:rsidRPr="00A806C7">
        <w:rPr>
          <w:lang w:val="id-ID"/>
        </w:rPr>
        <w:fldChar w:fldCharType="end"/>
      </w:r>
      <w:r w:rsidRPr="00A806C7">
        <w:rPr>
          <w:lang w:val="id-ID"/>
        </w:rPr>
        <w:t xml:space="preserve">. </w:t>
      </w:r>
    </w:p>
    <w:p w14:paraId="20E0464F" w14:textId="77777777" w:rsidR="00FB3DAD" w:rsidRPr="00A806C7" w:rsidRDefault="00FB3DAD" w:rsidP="00FB3DAD">
      <w:pPr>
        <w:spacing w:line="276" w:lineRule="auto"/>
        <w:ind w:firstLine="284"/>
        <w:jc w:val="both"/>
        <w:rPr>
          <w:lang w:val="id-ID"/>
        </w:rPr>
      </w:pPr>
      <w:r w:rsidRPr="00A806C7">
        <w:rPr>
          <w:lang w:val="id-ID"/>
        </w:rPr>
        <w:t xml:space="preserve">Sebanyak 18,4% kejadian anemia terjadi pada laki-laki di Indonesia </w:t>
      </w:r>
      <w:r w:rsidRPr="00A806C7">
        <w:rPr>
          <w:lang w:val="id-ID"/>
        </w:rPr>
        <w:fldChar w:fldCharType="begin" w:fldLock="1"/>
      </w:r>
      <w:r w:rsidRPr="00A806C7">
        <w:rPr>
          <w:lang w:val="id-ID"/>
        </w:rPr>
        <w:instrText>ADDIN CSL_CITATION {"citationItems":[{"id":"ITEM-1","itemData":{"abstract":"… oksigen dan darah untuk organ vital seperti jantung, pru-paru, otak. … asupan makan siap saji yang cenderung tinggi lemak, energi… zat gizi dan pengadaan aneka ragam makanan yang …","author":[{"dropping-particle":"","family":"Yuniarti","given":"","non-dropping-particle":"","parse-names":false,"suffix":""},{"dropping-particle":"","family":"Zakiah","given":"","non-dropping-particle":"","parse-names":false,"suffix":""}],"container-title":"Jurnal Inovasi Penelitian","id":"ITEM-1","issue":"7","issued":{"date-parts":[["2021"]]},"page":"2253-2262","title":"Anemia pada remaja putri di Kecamatan Cempaka Kota Banjarbaru","type":"article-journal","volume":"2"},"uris":["http://www.mendeley.com/documents/?uuid=0db4ee0b-891f-4241-a0a0-c34be80c1a18"]}],"mendeley":{"formattedCitation":"(Yuniarti &amp; Zakiah, 2021)","plainTextFormattedCitation":"(Yuniarti &amp; Zakiah, 2021)","previouslyFormattedCitation":"(Yuniarti &amp; Zakiah, 2021)"},"properties":{"noteIndex":0},"schema":"https://github.com/citation-style-language/schema/raw/master/csl-citation.json"}</w:instrText>
      </w:r>
      <w:r w:rsidRPr="00A806C7">
        <w:rPr>
          <w:lang w:val="id-ID"/>
        </w:rPr>
        <w:fldChar w:fldCharType="separate"/>
      </w:r>
      <w:r w:rsidRPr="00A806C7">
        <w:rPr>
          <w:noProof/>
          <w:lang w:val="id-ID"/>
        </w:rPr>
        <w:t>(Yuniarti &amp; Zakiah, 2021)</w:t>
      </w:r>
      <w:r w:rsidRPr="00A806C7">
        <w:rPr>
          <w:lang w:val="id-ID"/>
        </w:rPr>
        <w:fldChar w:fldCharType="end"/>
      </w:r>
      <w:r w:rsidRPr="00A806C7">
        <w:rPr>
          <w:lang w:val="id-ID"/>
        </w:rPr>
        <w:t xml:space="preserve">. Faktor penyebab anemia pada laki-laki dapat dipengaruhi oleh asupan gizi, aktivitas fisik, dan kebiasaan merokok serta aktivitas sehari-hari yang berhubungan dengan masa kerja. Semakin lama seseorang bekerja, maka semakin banyak orang tersebut terpapar bahaya yang ditimbulkan oleh lingkungan kerja tersebut </w:t>
      </w:r>
      <w:r w:rsidRPr="00A806C7">
        <w:rPr>
          <w:lang w:val="id-ID"/>
        </w:rPr>
        <w:fldChar w:fldCharType="begin" w:fldLock="1"/>
      </w:r>
      <w:r w:rsidRPr="00A806C7">
        <w:rPr>
          <w:lang w:val="id-ID"/>
        </w:rPr>
        <w:instrText>ADDIN CSL_CITATION {"citationItems":[{"id":"ITEM-1","itemData":{"abstract":"Anemia didefinisikan sebagai kadar hemoglobin &lt;14,0% gram/dl pada laki-laki. Jumlah kasus anemia pada pekerja di PT.X meningkat dari tahun 2015-2016 yakni dari 3,59% menjadi 3,78%. Tujuan utama penelitian adalah menganalisis faktor-faktor yang mempengaruhi kejadian anemia pada pekerja di PT. X tahun 2018. Jenis penelitian kuantitatif dengan desain studi cross sectional, 229 sampel terpilih secara stratified random sampling. Pengolahan data menggunakan uji Chi Square dan dilanjutkan dengan mencari nilai Prevalence Odds Ratio (POR). Peneliti melakukan pengukuran kadar hemoglobin dengan menggunakan alat hemometer digital. Pengumpulan data menggunakan kuesioner. Hasil univariat tertinggi menunjukan proporsi kejadian anemia sebanyak 134 orang (59,4%), usia beresiko ≥43 tahun 167 orang (72,9%), masa kerja &gt;4 tahun 200 orang (87,3%), mempunyai riwayat penyakit konis 136 orang (59,4%), Indeks Massa Tubuh (IMT) &lt;18,5 kg/m2 111 orang (48,5%), pemakaian APD tidak lengkap 122 orang (53,3%) dan dengan kebiasaan merokok 156 orang (68,1%). Hasil analisis bivariat menunjukan ada hubungan antara faktor-faktor terkait dengan anemia yaitu usia ≥43 tahun (POR=2,53), masa kerja &gt;4 tahun (POR=4,47), pernah mempunyai riwayat penyakit (POR=5,24), IMT &lt;18,5 kg/m2 (POR=1,93). Variabel pemakaian APD dan kebiasaan merokok dengan anemia tidak memiliki hubungan yang signifikan. Disarankan pekerja untuk memeriksakan kesehatan secara rutin dan selalu menggunakan APD saat bekerja.","author":[{"dropping-particle":"","family":"Suparman","given":"Putri Rizki","non-dropping-particle":"","parse-names":false,"suffix":""}],"container-title":"Undergraduate Theses of Public Health","id":"ITEM-1","issue":"0","issued":{"date-parts":[["2018"]]},"page":"Universitas Esa Unggul","title":"Faktor-Faktor Yang Mempengaruhi Kejadian Anemia Pada Pekerja Di PT. X Tahun 2018","type":"article-journal","volume":"0"},"uris":["http://www.mendeley.com/documents/?uuid=65d7fb88-914b-4ba7-b700-fda97d521614"]}],"mendeley":{"formattedCitation":"(Suparman, 2018)","plainTextFormattedCitation":"(Suparman, 2018)","previouslyFormattedCitation":"(Suparman, 2018)"},"properties":{"noteIndex":0},"schema":"https://github.com/citation-style-language/schema/raw/master/csl-citation.json"}</w:instrText>
      </w:r>
      <w:r w:rsidRPr="00A806C7">
        <w:rPr>
          <w:lang w:val="id-ID"/>
        </w:rPr>
        <w:fldChar w:fldCharType="separate"/>
      </w:r>
      <w:r w:rsidRPr="00A806C7">
        <w:rPr>
          <w:noProof/>
          <w:lang w:val="id-ID"/>
        </w:rPr>
        <w:t>(Suparman, 2018)</w:t>
      </w:r>
      <w:r w:rsidRPr="00A806C7">
        <w:rPr>
          <w:lang w:val="id-ID"/>
        </w:rPr>
        <w:fldChar w:fldCharType="end"/>
      </w:r>
      <w:r w:rsidRPr="00A806C7">
        <w:rPr>
          <w:lang w:val="id-ID"/>
        </w:rPr>
        <w:t xml:space="preserve">. </w:t>
      </w:r>
    </w:p>
    <w:p w14:paraId="56F61698" w14:textId="77777777" w:rsidR="00FB3DAD" w:rsidRPr="00A806C7" w:rsidRDefault="00FB3DAD" w:rsidP="00FB3DAD">
      <w:pPr>
        <w:spacing w:line="276" w:lineRule="auto"/>
        <w:ind w:firstLine="284"/>
        <w:jc w:val="both"/>
        <w:rPr>
          <w:lang w:val="id-ID"/>
        </w:rPr>
      </w:pPr>
      <w:r w:rsidRPr="00A806C7">
        <w:rPr>
          <w:lang w:val="id-ID"/>
        </w:rPr>
        <w:t xml:space="preserve">Zat yang terdapat pada asap kendaraan bermotor memiliki pengaruh terhadap kadar Hb </w:t>
      </w:r>
      <w:r w:rsidRPr="00A806C7">
        <w:rPr>
          <w:lang w:val="id-ID"/>
        </w:rPr>
        <w:fldChar w:fldCharType="begin" w:fldLock="1"/>
      </w:r>
      <w:r w:rsidRPr="00A806C7">
        <w:rPr>
          <w:lang w:val="id-ID"/>
        </w:rPr>
        <w:instrText>ADDIN CSL_CITATION {"citationItems":[{"id":"ITEM-1","itemData":{"DOI":"10.37287/jppp.v4i2.892","ISSN":"2714-9757","abstract":"Kendaraan bermotor merupakan penyebab utama polusi udarah di perkotaan yang menyumbang sekitar 71% pencemar oksida nitrogen (NOX), 15% pencemar oksida sulfur (SOx), dan 70% pencemar partikulat (PM10) sehingga Para pekerja memiliki resiko tinggi terpapar polusi udarah karena setiap hari mereka bekerja di tempat yang berhubungan dengan asap kendaraan bermotor.Dalam asap kendaraan bermotor mengandung zat-zat toksin yang dapat mempengarhui Hb ,sebab Kadar Hb berfungsi mengantar oksigen ke seluruh tubuh. Penelitian ini bertujuan untuk mengetauhi  pengaruh lama kerja terhadap kadar Hb pada pekerja yang terpapar asap kendaraan bermotor . Penelitian ini menggunakan desain Studi literature dengan disintesis menggunakan metode naratif. Kriteria artikel/jurnal yang digunakan adalah yang diterbitkan tahun 2015-2020 dan artikel/jurnal ini dikumpulkan dengan menggunakan mesin pencari seperti Scient Direct, e-resorces, proquest dan Scholar. Hasil penelitian ini menunjukan bahwa  zat yang terdapat pada asap kendaraan bermotor memiliki  pengaruh terhadap kadar Hb dan semakin lama terpapar degan lama kerja  3 tahun dengan masa kerja 3-9 jam/hari beresiko tinggi mengalami penurunan kadar Hb hasil penelitian menurut 16 jurnal yang telah direview. Disimpulkan bawah ada pengaruh lama kerja terhadap kadar hemoglobin pada pekerja yang terpapar asap kendaraan bermotor.","author":[{"dropping-particle":"","family":"Indwek","given":"Deiin Deyan","non-dropping-particle":"","parse-names":false,"suffix":""},{"dropping-particle":"","family":"Agustina","given":"Wiwik","non-dropping-particle":"","parse-names":false,"suffix":""},{"dropping-particle":"","family":"Mumpuni","given":"Risna Yekti","non-dropping-particle":"","parse-names":false,"suffix":""}],"container-title":"Jurnal Penelitian Perawat Profesional","id":"ITEM-1","issue":"2","issued":{"date-parts":[["2022"]]},"page":"383-392","title":"Studi Literatur: Pengaruh Lama Kerja terhadap Kadar Hemoglobin pada Pekerja yang Terpapar Asap Kendarahan Bermotor","type":"article-journal","volume":"4"},"uris":["http://www.mendeley.com/documents/?uuid=0a20e6f0-9f5e-4d34-9101-b7147ae15d54"]}],"mendeley":{"formattedCitation":"(Indwek et al., 2022)","plainTextFormattedCitation":"(Indwek et al., 2022)","previouslyFormattedCitation":"(Indwek et al., 2022)"},"properties":{"noteIndex":0},"schema":"https://github.com/citation-style-language/schema/raw/master/csl-citation.json"}</w:instrText>
      </w:r>
      <w:r w:rsidRPr="00A806C7">
        <w:rPr>
          <w:lang w:val="id-ID"/>
        </w:rPr>
        <w:fldChar w:fldCharType="separate"/>
      </w:r>
      <w:r w:rsidRPr="00A806C7">
        <w:rPr>
          <w:noProof/>
          <w:lang w:val="id-ID"/>
        </w:rPr>
        <w:t>(Indwek et al., 2022)</w:t>
      </w:r>
      <w:r w:rsidRPr="00A806C7">
        <w:rPr>
          <w:lang w:val="id-ID"/>
        </w:rPr>
        <w:fldChar w:fldCharType="end"/>
      </w:r>
      <w:r w:rsidRPr="00A806C7">
        <w:rPr>
          <w:lang w:val="id-ID"/>
        </w:rPr>
        <w:t xml:space="preserve">. Salah satu pekerjaan dari banyak pekerjaan yang juga berpotensi terkena zat pada asap kendaraan adalah supir bus. Supir bus memiliki masa kerja yang terbilang lama dan rentan terpapar asap kendaraan lain termasuk kendaraan bermotor. Faktor tersebut mulai dari pola makan, kualitas tidur, lama istirahat, aktivitas merokok, aktivitas fisik, dan pola hidup sehari-hari </w:t>
      </w:r>
      <w:r w:rsidRPr="00A806C7">
        <w:rPr>
          <w:lang w:val="id-ID"/>
        </w:rPr>
        <w:fldChar w:fldCharType="begin" w:fldLock="1"/>
      </w:r>
      <w:r w:rsidRPr="00A806C7">
        <w:rPr>
          <w:lang w:val="id-ID"/>
        </w:rPr>
        <w:instrText>ADDIN CSL_CITATION {"citationItems":[{"id":"ITEM-1","itemData":{"DOI":"10.33087/jiubj.v21i1.1116","ISSN":"1411-8939","abstract":"Anemia is a major health problem for people in the world, especially in developing countries, about 50-80% of anemia is caused by iron deficiency. The purpose of this study was to determine the factors that influence the occurrence of young women. This research is an analytical survey with a cross sectional research design, the study was conducted in May - June 2020 in the village of Sidomakmur, Gumawang Community Health Center, East OKU Regency, the population in this study were all young women recorded by village midwives in Sidomakmur Village, totaling 212 people. and the sample is some of the young women who take part in the Posyandu Youth in Sidomakmur Village, amounting to 98 people, through Proportional Random Sampling, univariate (proportion), bivariate (chi square test) and multivariate (logistic regression) analysis. The results of the analysis showed that adolescent education (p value: 0,000), parents' income (p value: 0.012) and adolescent nutritional status (p vaue: 0,000) had a significant relationship with the incidence of anemia in adolescent girls, while adolescent age (p value: 0.224). ) does not have a significant relationship with the incidence of anemia in adolescent girls, while the age of adolescents. Based on the final model of multivariate analysis, the variable that had the greatest influence on anemia status was the variable nutritional status. It is necessary to provide counseling to young women and improve the way of delivering information when young women conduct examinations on how to prevent anemia, both in the form of a good healthy lifestyle and how to maintain health for the growth and development of young women themselves. ","author":[{"dropping-particle":"","family":"Indrawatiningsih","given":"Yeni","non-dropping-particle":"","parse-names":false,"suffix":""},{"dropping-particle":"","family":"Hamid","given":"ST Aisjah","non-dropping-particle":"","parse-names":false,"suffix":""},{"dropping-particle":"","family":"Sari","given":"Erma Puspita","non-dropping-particle":"","parse-names":false,"suffix":""},{"dropping-particle":"","family":"Listiono","given":"Heru","non-dropping-particle":"","parse-names":false,"suffix":""}],"container-title":"Jurnal Ilmiah Universitas Batanghari Jambi","id":"ITEM-1","issue":"1","issued":{"date-parts":[["2021"]]},"page":"331","title":"Faktor-Faktor yang Mempengaruhi Terjadinya Anemia pada Remaja Putri","type":"article-journal","volume":"21"},"uris":["http://www.mendeley.com/documents/?uuid=aad14fbc-423d-4f62-96c2-a9273d7295b5"]}],"mendeley":{"formattedCitation":"(Indrawatiningsih et al., 2021)","plainTextFormattedCitation":"(Indrawatiningsih et al., 2021)","previouslyFormattedCitation":"(Indrawatiningsih et al., 2021)"},"properties":{"noteIndex":0},"schema":"https://github.com/citation-style-language/schema/raw/master/csl-citation.json"}</w:instrText>
      </w:r>
      <w:r w:rsidRPr="00A806C7">
        <w:rPr>
          <w:lang w:val="id-ID"/>
        </w:rPr>
        <w:fldChar w:fldCharType="separate"/>
      </w:r>
      <w:r w:rsidRPr="00A806C7">
        <w:rPr>
          <w:noProof/>
          <w:lang w:val="id-ID"/>
        </w:rPr>
        <w:t>(Indrawatiningsih et al., 2021)</w:t>
      </w:r>
      <w:r w:rsidRPr="00A806C7">
        <w:rPr>
          <w:lang w:val="id-ID"/>
        </w:rPr>
        <w:fldChar w:fldCharType="end"/>
      </w:r>
      <w:r w:rsidRPr="00A806C7">
        <w:rPr>
          <w:lang w:val="id-ID"/>
        </w:rPr>
        <w:t>.</w:t>
      </w:r>
    </w:p>
    <w:p w14:paraId="39CDB384" w14:textId="77777777" w:rsidR="00FB3DAD" w:rsidRPr="00A806C7" w:rsidRDefault="00FB3DAD" w:rsidP="00FB3DAD">
      <w:pPr>
        <w:spacing w:line="276" w:lineRule="auto"/>
        <w:ind w:firstLine="284"/>
        <w:jc w:val="both"/>
        <w:rPr>
          <w:lang w:val="id-ID"/>
        </w:rPr>
      </w:pPr>
      <w:r w:rsidRPr="00A806C7">
        <w:rPr>
          <w:lang w:val="id-ID"/>
        </w:rPr>
        <w:t xml:space="preserve">Penelitian mengenai analisis hubungan kualitas tidur dengan kelelahan kerja pada tenaga kerja. Devina Farry Armadani dan Indriati Paskarini (2023), melaporkan bahwa kualitas tidur memiliki keterikatan dengan kelelahan kerja yang dialami oleh para pekerja dalam bidang pekerjaan yang beragam. Juliand Hidayat dkk (2019), menjelaskan bahwa sebanyak 68 (60,2%) subjek yang mengemudi lebih dari 12 jam memiliki tingkat stres berat </w:t>
      </w:r>
      <w:r w:rsidRPr="00A806C7">
        <w:rPr>
          <w:lang w:val="id-ID"/>
        </w:rPr>
        <w:t xml:space="preserve">sehingga penelitian ini menunjukkan adanya hubungan antara lama mengemudi dan tingkat stres pada supir bus antar kota. Selain itu, penelitian mengenai faktor-faktor yang berhubungan dengan kadar hemoglobin disimpulkan bahwa terdapat hubungan yang signifikan antara usia dan jenis kelamin dengan kadar hemoglobin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Penelitian mengenai frekuensi merokok dengan kadar hemoglobin, semakin tinggi frekuensi merokok maka semakin rendah kadar hemoglobin </w:t>
      </w:r>
      <w:r w:rsidRPr="00A806C7">
        <w:rPr>
          <w:lang w:val="id-ID"/>
        </w:rPr>
        <w:fldChar w:fldCharType="begin" w:fldLock="1"/>
      </w:r>
      <w:r w:rsidRPr="00A806C7">
        <w:rPr>
          <w:lang w:val="id-ID"/>
        </w:rPr>
        <w:instrText>ADDIN CSL_CITATION {"citationItems":[{"id":"ITEM-1","itemData":{"abstract":"… merokok dengan kadar hemoglobin dan kebugaran jasmani pada siswa Sekolah Menengah Kejuruan di kota Cirebon. Dari uraian latar belakang … Populasi terjangkau dalam penelitian ini adalah siswa kelas XI di SMK Nasional Kota Cirebon. Pengambilan sampel ini dilakukan …","author":[{"dropping-particle":"","family":"Astuti","given":"Cantika Widia","non-dropping-particle":"","parse-names":false,"suffix":""},{"dropping-particle":"","family":"Satrianugraha","given":"Muhhamad Dudy","non-dropping-particle":"","parse-names":false,"suffix":""}],"container-title":"Jurnal Kedokteran dan Kesehatan","id":"ITEM-1","issued":{"date-parts":[["2019"]]},"page":"41-46","title":"HubunganFrekuensi Merokok dengan Kadar Hemoglobin dan Kebugaran Jasmani SiswaKelas XI di Sekolah Menengah Kejuruan Nasional Kota Cirebon","type":"article-journal","volume":"5"},"uris":["http://www.mendeley.com/documents/?uuid=3fded653-a62a-4c61-bfb8-1af6b582f3c4"]}],"mendeley":{"formattedCitation":"(Astuti &amp; Satrianugraha, 2019)","plainTextFormattedCitation":"(Astuti &amp; Satrianugraha, 2019)","previouslyFormattedCitation":"(Astuti &amp; Satrianugraha, 2019)"},"properties":{"noteIndex":0},"schema":"https://github.com/citation-style-language/schema/raw/master/csl-citation.json"}</w:instrText>
      </w:r>
      <w:r w:rsidRPr="00A806C7">
        <w:rPr>
          <w:lang w:val="id-ID"/>
        </w:rPr>
        <w:fldChar w:fldCharType="separate"/>
      </w:r>
      <w:r w:rsidRPr="00A806C7">
        <w:rPr>
          <w:noProof/>
          <w:lang w:val="id-ID"/>
        </w:rPr>
        <w:t>(Astuti &amp; Satrianugraha, 2019)</w:t>
      </w:r>
      <w:r w:rsidRPr="00A806C7">
        <w:rPr>
          <w:lang w:val="id-ID"/>
        </w:rPr>
        <w:fldChar w:fldCharType="end"/>
      </w:r>
      <w:r w:rsidRPr="00A806C7">
        <w:rPr>
          <w:lang w:val="id-ID"/>
        </w:rPr>
        <w:t xml:space="preserve">. Penelitian yang dilakukan Agustina di tahun 2020 tentang gambaran kadar hemoglobin pada supir bus di pangkalan bus berdasarkan durasi tidur ditemukan dari 32 responden, sebanyak 34,37% supir bus memiliki kadar hemoglobin rendah. </w:t>
      </w:r>
    </w:p>
    <w:p w14:paraId="236C90D1" w14:textId="77777777" w:rsidR="00FB3DAD" w:rsidRPr="00A806C7" w:rsidRDefault="00FB3DAD" w:rsidP="00FB3DAD">
      <w:pPr>
        <w:spacing w:line="276" w:lineRule="auto"/>
        <w:ind w:firstLine="284"/>
        <w:jc w:val="both"/>
        <w:rPr>
          <w:lang w:val="id-ID"/>
        </w:rPr>
      </w:pPr>
      <w:r w:rsidRPr="00A806C7">
        <w:rPr>
          <w:lang w:val="id-ID"/>
        </w:rPr>
        <w:t xml:space="preserve">Terminal bus yang besar dan padat tentu tidak jarang membuat para pekerja di terminal mengalami kelelahan saat bekerja. Aktivitas fisik yang berlebihan dapat mepengaruhi waktu tidur dan kualitas istirahat mereka. Selain itu, aktivitas yang padat juga dapat mempengaruhi pola hidup menjadi tidak teratur. Pola hidup tidak teratur diantaranya yakni merokok, pola makan buruk, dan sering begadang. Gaya hidup yang tidak sehat tentu akan memberikan dampak buruk bagi kesehatan tubuh </w:t>
      </w:r>
      <w:r w:rsidRPr="00A806C7">
        <w:rPr>
          <w:lang w:val="id-ID"/>
        </w:rPr>
        <w:fldChar w:fldCharType="begin" w:fldLock="1"/>
      </w:r>
      <w:r w:rsidRPr="00A806C7">
        <w:rPr>
          <w:lang w:val="id-ID"/>
        </w:rPr>
        <w:instrText>ADDIN CSL_CITATION {"citationItems":[{"id":"ITEM-1","itemData":{"ISSN":"2774-5848","abstract":"Anemia merupakan kondisi dimana jumlah sel darah merah (eritrosit) dan kapasitas oksigen yang tidak dapat mencukupi kebutuhan fisiologis tubuh. Menurut data Riskesdas tahun 2018, prevalensi anemia di Indonesia sebesar 48,9% dengan proporsi anemia pada perempuan sebesar 27,2% dan pada laki-laki sebesar 20,3%, dan prevalensi untuk anemia jenis defisiensi besi lebih banyak ditemukan pada remaja perempuan sebesar 22.7%, sedangkan anemia defisiensi besi pada remaja laki-laki sebesar 12.4%. Pengkajian anemia yang dipengaruhi pola hidup remaja cukup terbatas sehingga artikel ini bertujuan untuk mengetahui lebih lanjut hubungan pola hidup remaja terhadap anemia. Penelitian  ini  menggunakan desain studi literature review. Pemilihan literatur dilakukan melalui database Google Scholar dan PubMed yang telah terakreditas. Pencarian literatur menggunakan kata kunci yang terkait dengan “anemia” AND “pola hidup” AND “remaja” AND “Indonesia”. Sebanyak 10 artikel terpilih sesuai dengan tujuan penelitian dan kriteria inklusi yang  ditetapkan. Dari 10 artikel yang terpilih menunjukkan hubungan pola hidup remaja terhadap anemia yaitu remaja putri yang memiliki pola menstruasi tidak teratur 0,018 kali lebih tinggi meningkatkan kejadian anemia, pola makan remaja yang buruk 0,407 kali lebih tinggi meningkatkan kejadian anemia, hubungan aktivitas fisik dengan kejadian anemia P value = 0,000 (P value &amp;lt; 0,05), dan siswi yang  tidak mengonsumsi suplemen Fe berisiko 6,66 kali lebih besar untuk mengalami kejadian anemia. Studi kepustakaan menunjukkan terdapat hubungan yang signifikan antara anemia dengan pola hidup remaja yang buruk.","author":[{"dropping-particle":"","family":"Fahira Lubis","given":"Aisyah","non-dropping-particle":"","parse-names":false,"suffix":""},{"dropping-particle":"","family":"Lusiana Anggreini","given":"Anis","non-dropping-particle":"","parse-names":false,"suffix":""},{"dropping-particle":"","family":"Kulsum","given":"Annisa Ummu","non-dropping-particle":"","parse-names":false,"suffix":""},{"dropping-particle":"","family":"Kusumastuti","given":"Istyarahma Kansya","non-dropping-particle":"","parse-names":false,"suffix":""},{"dropping-particle":"","family":"Fithri","given":"Nayla Kamilia","non-dropping-particle":"","parse-names":false,"suffix":""}],"container-title":"Jurnal Kesehatan Tambusai","id":"ITEM-1","issue":"2","issued":{"date-parts":[["2023"]]},"page":"2180-2191","title":"Anemia Dan Pola Hidup Remaja Di Indonesia: Literature Review","type":"article-journal","volume":"4"},"uris":["http://www.mendeley.com/documents/?uuid=6d64d999-aca4-47b5-9932-48fac418a1ed"]}],"mendeley":{"formattedCitation":"(Fahira Lubis et al., 2023)","plainTextFormattedCitation":"(Fahira Lubis et al., 2023)","previouslyFormattedCitation":"(Fahira Lubis et al., 2023)"},"properties":{"noteIndex":0},"schema":"https://github.com/citation-style-language/schema/raw/master/csl-citation.json"}</w:instrText>
      </w:r>
      <w:r w:rsidRPr="00A806C7">
        <w:rPr>
          <w:lang w:val="id-ID"/>
        </w:rPr>
        <w:fldChar w:fldCharType="separate"/>
      </w:r>
      <w:r w:rsidRPr="00A806C7">
        <w:rPr>
          <w:noProof/>
          <w:lang w:val="id-ID"/>
        </w:rPr>
        <w:t>(Fahira Lubis et al., 2023)</w:t>
      </w:r>
      <w:r w:rsidRPr="00A806C7">
        <w:rPr>
          <w:lang w:val="id-ID"/>
        </w:rPr>
        <w:fldChar w:fldCharType="end"/>
      </w:r>
      <w:r w:rsidRPr="00A806C7">
        <w:rPr>
          <w:lang w:val="id-ID"/>
        </w:rPr>
        <w:t xml:space="preserve">.  Hal ini dapat menyebabkan kelelahan, menurunnya konsentrasi, stres, dan pada akhirnya dapat menyebabkan terjadinya kecelakaan lalu lintas </w:t>
      </w:r>
      <w:r w:rsidRPr="00A806C7">
        <w:rPr>
          <w:lang w:val="id-ID"/>
        </w:rPr>
        <w:fldChar w:fldCharType="begin" w:fldLock="1"/>
      </w:r>
      <w:r w:rsidRPr="00A806C7">
        <w:rPr>
          <w:lang w:val="id-ID"/>
        </w:rPr>
        <w:instrText>ADDIN CSL_CITATION {"citationItems":[{"id":"ITEM-1","itemData":{"DOI":"10.18051/jbiomedkes.2019.v2.34-38","ISSN":"2621-539X","abstract":"LATAR BELAKANGKepadatan penduduk di Indonesia berdampak pada masalah kesehatan, pekerjaan dan transportasi. Salah satu masalah transportasi yang sering dihadapi adalah masalah lalu lintas, ketika jumlah kendaraan tidak sebanding dengan panjang jalanan yang ada, berdampak pula pada lamanya mengemudi yang dapat menyebabkan stres pada pengemudi. Stres tersebut dapat menjadi penyebab terjadinya peningkatan kecelakaan lalu lintas. Data menunjukkan bahwa kelemahan manusia merupakan penyebab utama terjadinya kecelakaan lalu lintas yang menyebabkan korban jiwa. Penelitian ini dilakukan dengan tujuan untuk mengetahui adanya hubungan antara lama mengemudi dan tingkat stres pada supir bus antarkota, untuk dapat mencegah dan menekan angka kecelakaan lalu lintas.\r METODEPenelitian menggunakan studi observasional dengan pendekatan cross sectional atau potong silang yang mengikutsertakan 113 supir bus antarkota di Terminal Bus Bekasi Timur. Data dikumpulkan dengan cara wawancara menggunakan kuesioner Depression Anxiety Stress Scale 45 (DASS45). Variabel yang diteliti adalah usia, masa kerja, shift kerja, lama mengemudi, pendapatan serta tingkat stres. Analisis data dilakukan secara univariat dan bivariat menggunakan uji Chi-Square dan diolah dengan program SPSS for Windows versi 21.0 dengan tingkat kemaknaan yang digunakan besarnya 0.05.\r HASILSebanyak 68 (60.2%) subjek yang mengemudi lebih dari 12 jam memiliki tingkat stres berat, sedangkan subjek yang mengemudi kurang dari 12 jam hanya 4 (3.5%) yang memiliki tingkat stres berat. Chi-Square test menunjukkan terdapat hubungan yang bermakna antara lama mengemudi dan tingkat stres pada supir bus antarkota (p = 0.001).\r KESIMPULANPenelitian ini menunjukkan adanya hubungan antara lama mengemudi dan tingkat stres pada supir bus antarkota.","author":[{"dropping-particle":"","family":"Hidayat","given":"Juliand","non-dropping-particle":"","parse-names":false,"suffix":""},{"dropping-particle":"","family":"Istriana","given":"Erita","non-dropping-particle":"","parse-names":false,"suffix":""}],"container-title":"Jurnal Biomedika dan Kesehatan","id":"ITEM-1","issue":"1","issued":{"date-parts":[["2019"]]},"page":"34-38","title":"Hubungan lama mengemudi dan tingkat stres pada supir bus antar kota","type":"article-journal","volume":"2"},"uris":["http://www.mendeley.com/documents/?uuid=c13a7de6-7b3b-4201-b2b2-e921d48281f7"]}],"mendeley":{"formattedCitation":"(Hidayat &amp; Istriana, 2019)","plainTextFormattedCitation":"(Hidayat &amp; Istriana, 2019)","previouslyFormattedCitation":"(Hidayat &amp; Istriana, 2019)"},"properties":{"noteIndex":0},"schema":"https://github.com/citation-style-language/schema/raw/master/csl-citation.json"}</w:instrText>
      </w:r>
      <w:r w:rsidRPr="00A806C7">
        <w:rPr>
          <w:lang w:val="id-ID"/>
        </w:rPr>
        <w:fldChar w:fldCharType="separate"/>
      </w:r>
      <w:r w:rsidRPr="00A806C7">
        <w:rPr>
          <w:noProof/>
          <w:lang w:val="id-ID"/>
        </w:rPr>
        <w:t>(Hidayat &amp; Istriana, 2019)</w:t>
      </w:r>
      <w:r w:rsidRPr="00A806C7">
        <w:rPr>
          <w:lang w:val="id-ID"/>
        </w:rPr>
        <w:fldChar w:fldCharType="end"/>
      </w:r>
      <w:r w:rsidRPr="00A806C7">
        <w:rPr>
          <w:lang w:val="id-ID"/>
        </w:rPr>
        <w:t xml:space="preserve">. </w:t>
      </w:r>
    </w:p>
    <w:p w14:paraId="16FC6ECE" w14:textId="77777777" w:rsidR="00FB3DAD" w:rsidRPr="00A806C7" w:rsidRDefault="00FB3DAD" w:rsidP="00FB3DAD">
      <w:pPr>
        <w:pBdr>
          <w:top w:val="nil"/>
          <w:left w:val="nil"/>
          <w:bottom w:val="nil"/>
          <w:right w:val="nil"/>
          <w:between w:val="nil"/>
        </w:pBdr>
        <w:spacing w:line="276" w:lineRule="auto"/>
        <w:ind w:firstLine="284"/>
        <w:jc w:val="both"/>
        <w:rPr>
          <w:lang w:val="id-ID"/>
        </w:rPr>
      </w:pPr>
      <w:r w:rsidRPr="00A806C7">
        <w:rPr>
          <w:lang w:val="id-ID"/>
        </w:rPr>
        <w:t>Berdasarkan latar belakang diatas mendorong peneliti untuk melakukan penelitian mengenai kadar hemoglobin dan apakah terdapat hubungan antara kadar hemoglobin dengan usia, durasi tidur, dan konsumsi rokok pada pada supir bus yang bekerja di terminal.</w:t>
      </w:r>
    </w:p>
    <w:p w14:paraId="6D33963F" w14:textId="77777777" w:rsidR="00FB3DAD" w:rsidRPr="00A806C7" w:rsidRDefault="00FB3DAD" w:rsidP="00FB3DAD">
      <w:pPr>
        <w:spacing w:line="276" w:lineRule="auto"/>
        <w:jc w:val="both"/>
        <w:rPr>
          <w:b/>
          <w:bCs/>
          <w:lang w:val="id-ID"/>
        </w:rPr>
      </w:pPr>
      <w:bookmarkStart w:id="1" w:name="Metode_penelitian"/>
      <w:bookmarkEnd w:id="1"/>
      <w:r w:rsidRPr="00A806C7">
        <w:rPr>
          <w:b/>
          <w:bCs/>
          <w:lang w:val="id-ID"/>
        </w:rPr>
        <w:t>Metode</w:t>
      </w:r>
      <w:r w:rsidRPr="00A806C7">
        <w:rPr>
          <w:b/>
          <w:bCs/>
          <w:spacing w:val="-7"/>
          <w:lang w:val="id-ID"/>
        </w:rPr>
        <w:t xml:space="preserve"> </w:t>
      </w:r>
      <w:r w:rsidRPr="00A806C7">
        <w:rPr>
          <w:b/>
          <w:bCs/>
          <w:lang w:val="id-ID"/>
        </w:rPr>
        <w:t>Penelitian</w:t>
      </w:r>
    </w:p>
    <w:p w14:paraId="44BE9369" w14:textId="77777777" w:rsidR="00FB3DAD" w:rsidRDefault="00FB3DAD" w:rsidP="00FB3DAD">
      <w:pPr>
        <w:pStyle w:val="ListParagraph"/>
        <w:spacing w:line="276" w:lineRule="auto"/>
        <w:ind w:left="0" w:firstLine="284"/>
        <w:jc w:val="both"/>
        <w:rPr>
          <w:lang w:val="id-ID"/>
        </w:rPr>
      </w:pPr>
      <w:bookmarkStart w:id="2" w:name="Hasil_dan_Pembahasan"/>
      <w:bookmarkEnd w:id="2"/>
      <w:r w:rsidRPr="00A806C7">
        <w:rPr>
          <w:lang w:val="id-ID"/>
        </w:rPr>
        <w:t xml:space="preserve">Jenis penelitian yang digunakan dalam penelitian ini adalah penelitian deskriptif kuantitatif. Pemeriksaan dilakukan menggunakan alat POCT Hemoglobin merk </w:t>
      </w:r>
      <w:r w:rsidRPr="00A806C7">
        <w:rPr>
          <w:i/>
          <w:lang w:val="id-ID"/>
        </w:rPr>
        <w:t>EasyTouch GCHB</w:t>
      </w:r>
      <w:r w:rsidRPr="00A806C7">
        <w:rPr>
          <w:lang w:val="id-ID"/>
        </w:rPr>
        <w:t xml:space="preserve">. Populasi dalam penelitian ini adalah para supir bus antar provinsi atau sering disebut dengan angkutan Antar Kota Antar Provinsi (AKAP) di terminal Arjosari </w:t>
      </w:r>
      <w:r w:rsidRPr="00A806C7">
        <w:rPr>
          <w:lang w:val="id-ID"/>
        </w:rPr>
        <w:lastRenderedPageBreak/>
        <w:t>Kota Malang yang berjumlah 50 orang.</w:t>
      </w:r>
      <w:bookmarkStart w:id="3" w:name="_Hlk171073637"/>
      <w:r w:rsidRPr="00A806C7">
        <w:rPr>
          <w:lang w:val="id-ID"/>
        </w:rPr>
        <w:t xml:space="preserve"> </w:t>
      </w:r>
      <w:bookmarkEnd w:id="3"/>
      <w:r w:rsidRPr="00A806C7">
        <w:rPr>
          <w:lang w:val="id-ID"/>
        </w:rPr>
        <w:t xml:space="preserve">Jumlah sampel yang menjadi responden dalam penelitian ini sebanyak 20 supir bus di Terminal Arjosari Malang. </w:t>
      </w:r>
      <w:bookmarkStart w:id="4" w:name="_Hlk171073660"/>
      <w:r w:rsidRPr="00A806C7">
        <w:rPr>
          <w:lang w:val="id-ID"/>
        </w:rPr>
        <w:t xml:space="preserve">Teknik pengambilan sampel yang digunakan dalam penelitian ini adalah </w:t>
      </w:r>
      <w:r w:rsidRPr="00A806C7">
        <w:rPr>
          <w:i/>
          <w:lang w:val="id-ID"/>
        </w:rPr>
        <w:t>Purposive Sampling</w:t>
      </w:r>
      <w:r w:rsidRPr="00A806C7">
        <w:rPr>
          <w:lang w:val="id-ID"/>
        </w:rPr>
        <w:t xml:space="preserve"> </w:t>
      </w:r>
      <w:bookmarkEnd w:id="4"/>
      <w:r w:rsidRPr="00A806C7">
        <w:rPr>
          <w:lang w:val="id-ID"/>
        </w:rPr>
        <w:t>dengan pengambilan sampel berdasarkan kriteria inklusi. Teknik pengumpulan data dalam penelitian ini adalah dengan menyebarkan kuesioner kepada responden yang termasuk dalam kriteria inklusi. Analisis data menggunakan</w:t>
      </w:r>
      <w:r w:rsidRPr="00A806C7">
        <w:rPr>
          <w:i/>
          <w:lang w:val="id-ID"/>
        </w:rPr>
        <w:t xml:space="preserve"> </w:t>
      </w:r>
      <w:r w:rsidRPr="00A806C7">
        <w:rPr>
          <w:iCs/>
          <w:lang w:val="id-ID"/>
        </w:rPr>
        <w:t>SPSS versi 29</w:t>
      </w:r>
      <w:r w:rsidRPr="00A806C7">
        <w:rPr>
          <w:lang w:val="id-ID"/>
        </w:rPr>
        <w:t>. Analisis statistik menggunakan uji kolerasi pearson.</w:t>
      </w:r>
    </w:p>
    <w:p w14:paraId="6F17DEAD" w14:textId="44B0912F" w:rsidR="00FB3DAD" w:rsidRPr="00A806C7" w:rsidRDefault="00FB3DAD" w:rsidP="00FB3DAD">
      <w:pPr>
        <w:pStyle w:val="ListParagraph"/>
        <w:spacing w:line="276" w:lineRule="auto"/>
        <w:ind w:left="0" w:firstLine="284"/>
        <w:jc w:val="both"/>
        <w:rPr>
          <w:color w:val="000000"/>
          <w:lang w:val="id-ID"/>
        </w:rPr>
      </w:pPr>
      <w:r w:rsidRPr="00A806C7">
        <w:rPr>
          <w:color w:val="000000"/>
          <w:lang w:val="id-ID"/>
        </w:rPr>
        <w:t xml:space="preserve"> </w:t>
      </w:r>
    </w:p>
    <w:p w14:paraId="3A0FAAF4" w14:textId="16985AB7" w:rsidR="00FB3DAD" w:rsidRPr="00A806C7" w:rsidRDefault="00FB3DAD" w:rsidP="00FB3DAD">
      <w:pPr>
        <w:widowControl/>
        <w:autoSpaceDE/>
        <w:autoSpaceDN/>
        <w:spacing w:after="160" w:line="259" w:lineRule="auto"/>
        <w:rPr>
          <w:b/>
          <w:bCs/>
          <w:lang w:val="id-ID"/>
        </w:rPr>
      </w:pPr>
      <w:r w:rsidRPr="00A806C7">
        <w:rPr>
          <w:b/>
          <w:bCs/>
          <w:lang w:val="id-ID"/>
        </w:rPr>
        <w:t>Hasil</w:t>
      </w:r>
      <w:r w:rsidRPr="00A806C7">
        <w:rPr>
          <w:b/>
          <w:bCs/>
          <w:spacing w:val="-7"/>
          <w:lang w:val="id-ID"/>
        </w:rPr>
        <w:t xml:space="preserve"> </w:t>
      </w:r>
      <w:r w:rsidRPr="00A806C7">
        <w:rPr>
          <w:b/>
          <w:bCs/>
          <w:lang w:val="id-ID"/>
        </w:rPr>
        <w:t>dan</w:t>
      </w:r>
      <w:r w:rsidRPr="00A806C7">
        <w:rPr>
          <w:b/>
          <w:bCs/>
          <w:spacing w:val="-6"/>
          <w:lang w:val="id-ID"/>
        </w:rPr>
        <w:t xml:space="preserve"> </w:t>
      </w:r>
      <w:r w:rsidRPr="00A806C7">
        <w:rPr>
          <w:b/>
          <w:bCs/>
          <w:lang w:val="id-ID"/>
        </w:rPr>
        <w:t>Pembahasan</w:t>
      </w:r>
    </w:p>
    <w:p w14:paraId="061E2285" w14:textId="77777777" w:rsidR="00FB3DAD" w:rsidRPr="00A806C7" w:rsidRDefault="00FB3DAD" w:rsidP="00FB3DAD">
      <w:pPr>
        <w:pStyle w:val="ListParagraph"/>
        <w:numPr>
          <w:ilvl w:val="0"/>
          <w:numId w:val="21"/>
        </w:numPr>
        <w:spacing w:line="276" w:lineRule="auto"/>
        <w:ind w:left="284" w:right="0" w:hanging="284"/>
        <w:contextualSpacing/>
        <w:jc w:val="both"/>
        <w:rPr>
          <w:lang w:val="id-ID"/>
        </w:rPr>
      </w:pPr>
      <w:bookmarkStart w:id="5" w:name="_Toc170293928"/>
      <w:r w:rsidRPr="00A806C7">
        <w:rPr>
          <w:lang w:val="id-ID"/>
        </w:rPr>
        <w:t>Hasil Pemeriksaan Kadar Hemoglobin Pada Supir Bus di Terminal Arjosari Malang</w:t>
      </w:r>
      <w:bookmarkEnd w:id="5"/>
      <w:r w:rsidRPr="00A806C7">
        <w:rPr>
          <w:lang w:val="id-ID"/>
        </w:rPr>
        <w:t xml:space="preserve"> </w:t>
      </w:r>
    </w:p>
    <w:p w14:paraId="4D1F048F" w14:textId="16434D50" w:rsidR="00FB3DAD" w:rsidRPr="00A806C7" w:rsidRDefault="00FB3DAD" w:rsidP="00FB3DAD">
      <w:pPr>
        <w:spacing w:line="276" w:lineRule="auto"/>
        <w:jc w:val="center"/>
        <w:rPr>
          <w:i/>
          <w:iCs/>
          <w:lang w:val="id-ID"/>
        </w:rPr>
      </w:pPr>
      <w:r w:rsidRPr="00A806C7">
        <w:rPr>
          <w:lang w:val="id-ID"/>
        </w:rPr>
        <w:t xml:space="preserve">Tabel </w:t>
      </w:r>
      <w:r w:rsidRPr="00A806C7">
        <w:rPr>
          <w:i/>
          <w:iCs/>
          <w:lang w:val="id-ID"/>
        </w:rPr>
        <w:fldChar w:fldCharType="begin"/>
      </w:r>
      <w:r w:rsidRPr="00A806C7">
        <w:rPr>
          <w:lang w:val="id-ID"/>
        </w:rPr>
        <w:instrText xml:space="preserve"> SEQ Tabel \* ARABIC </w:instrText>
      </w:r>
      <w:r w:rsidRPr="00A806C7">
        <w:rPr>
          <w:i/>
          <w:iCs/>
          <w:lang w:val="id-ID"/>
        </w:rPr>
        <w:fldChar w:fldCharType="separate"/>
      </w:r>
      <w:r w:rsidR="0095707B">
        <w:rPr>
          <w:noProof/>
          <w:lang w:val="id-ID"/>
        </w:rPr>
        <w:t>1</w:t>
      </w:r>
      <w:r w:rsidRPr="00A806C7">
        <w:rPr>
          <w:i/>
          <w:iCs/>
          <w:lang w:val="id-ID"/>
        </w:rPr>
        <w:fldChar w:fldCharType="end"/>
      </w:r>
      <w:r w:rsidRPr="00A806C7">
        <w:rPr>
          <w:lang w:val="id-ID"/>
        </w:rPr>
        <w:t xml:space="preserve">.  Hasil Pemeriksaan Kadar Hemoglobin Supir Bus </w:t>
      </w:r>
    </w:p>
    <w:tbl>
      <w:tblPr>
        <w:tblStyle w:val="TableGrid"/>
        <w:tblW w:w="4111" w:type="dxa"/>
        <w:jc w:val="center"/>
        <w:tblLook w:val="04A0" w:firstRow="1" w:lastRow="0" w:firstColumn="1" w:lastColumn="0" w:noHBand="0" w:noVBand="1"/>
      </w:tblPr>
      <w:tblGrid>
        <w:gridCol w:w="436"/>
        <w:gridCol w:w="1231"/>
        <w:gridCol w:w="1116"/>
        <w:gridCol w:w="1328"/>
      </w:tblGrid>
      <w:tr w:rsidR="00FB3DAD" w:rsidRPr="00A806C7" w14:paraId="49AD97DD" w14:textId="77777777" w:rsidTr="00595D0C">
        <w:trPr>
          <w:jc w:val="center"/>
        </w:trPr>
        <w:tc>
          <w:tcPr>
            <w:tcW w:w="436" w:type="dxa"/>
            <w:tcBorders>
              <w:left w:val="nil"/>
              <w:bottom w:val="single" w:sz="4" w:space="0" w:color="auto"/>
              <w:right w:val="nil"/>
            </w:tcBorders>
          </w:tcPr>
          <w:p w14:paraId="39FEBD4A" w14:textId="77777777" w:rsidR="00FB3DAD" w:rsidRPr="00A806C7" w:rsidRDefault="00FB3DAD" w:rsidP="00595D0C">
            <w:pPr>
              <w:jc w:val="center"/>
              <w:rPr>
                <w:sz w:val="18"/>
                <w:szCs w:val="18"/>
                <w:lang w:val="id-ID"/>
              </w:rPr>
            </w:pPr>
            <w:r w:rsidRPr="00A806C7">
              <w:rPr>
                <w:sz w:val="18"/>
                <w:szCs w:val="18"/>
                <w:lang w:val="id-ID"/>
              </w:rPr>
              <w:t xml:space="preserve">No </w:t>
            </w:r>
          </w:p>
        </w:tc>
        <w:tc>
          <w:tcPr>
            <w:tcW w:w="1231" w:type="dxa"/>
            <w:tcBorders>
              <w:left w:val="nil"/>
              <w:bottom w:val="single" w:sz="4" w:space="0" w:color="auto"/>
              <w:right w:val="nil"/>
            </w:tcBorders>
          </w:tcPr>
          <w:p w14:paraId="7CB08377" w14:textId="77777777" w:rsidR="00FB3DAD" w:rsidRPr="00A806C7" w:rsidRDefault="00FB3DAD" w:rsidP="00595D0C">
            <w:pPr>
              <w:jc w:val="center"/>
              <w:rPr>
                <w:sz w:val="18"/>
                <w:szCs w:val="18"/>
                <w:lang w:val="id-ID"/>
              </w:rPr>
            </w:pPr>
            <w:r w:rsidRPr="00A806C7">
              <w:rPr>
                <w:sz w:val="18"/>
                <w:szCs w:val="18"/>
                <w:lang w:val="id-ID"/>
              </w:rPr>
              <w:t>Inisial Responden</w:t>
            </w:r>
          </w:p>
        </w:tc>
        <w:tc>
          <w:tcPr>
            <w:tcW w:w="1116" w:type="dxa"/>
            <w:tcBorders>
              <w:left w:val="nil"/>
              <w:bottom w:val="single" w:sz="4" w:space="0" w:color="auto"/>
              <w:right w:val="nil"/>
            </w:tcBorders>
          </w:tcPr>
          <w:p w14:paraId="1AB0664B" w14:textId="77777777" w:rsidR="00FB3DAD" w:rsidRPr="00A806C7" w:rsidRDefault="00FB3DAD" w:rsidP="00595D0C">
            <w:pPr>
              <w:jc w:val="center"/>
              <w:rPr>
                <w:sz w:val="18"/>
                <w:szCs w:val="18"/>
                <w:lang w:val="id-ID"/>
              </w:rPr>
            </w:pPr>
            <w:r w:rsidRPr="00A806C7">
              <w:rPr>
                <w:sz w:val="18"/>
                <w:szCs w:val="18"/>
                <w:lang w:val="id-ID"/>
              </w:rPr>
              <w:t>Nilai Kadar Hemoglobin (g/dl)</w:t>
            </w:r>
          </w:p>
        </w:tc>
        <w:tc>
          <w:tcPr>
            <w:tcW w:w="1328" w:type="dxa"/>
            <w:tcBorders>
              <w:left w:val="nil"/>
              <w:bottom w:val="single" w:sz="4" w:space="0" w:color="auto"/>
              <w:right w:val="nil"/>
            </w:tcBorders>
          </w:tcPr>
          <w:p w14:paraId="7C50FAAC" w14:textId="77777777" w:rsidR="00FB3DAD" w:rsidRPr="00A806C7" w:rsidRDefault="00FB3DAD" w:rsidP="00595D0C">
            <w:pPr>
              <w:jc w:val="center"/>
              <w:rPr>
                <w:sz w:val="18"/>
                <w:szCs w:val="18"/>
                <w:lang w:val="id-ID"/>
              </w:rPr>
            </w:pPr>
            <w:r w:rsidRPr="00A806C7">
              <w:rPr>
                <w:sz w:val="18"/>
                <w:szCs w:val="18"/>
                <w:lang w:val="id-ID"/>
              </w:rPr>
              <w:t xml:space="preserve">Kategori </w:t>
            </w:r>
          </w:p>
        </w:tc>
      </w:tr>
      <w:tr w:rsidR="00FB3DAD" w:rsidRPr="00A806C7" w14:paraId="6A718FD7" w14:textId="77777777" w:rsidTr="00595D0C">
        <w:trPr>
          <w:jc w:val="center"/>
        </w:trPr>
        <w:tc>
          <w:tcPr>
            <w:tcW w:w="436" w:type="dxa"/>
            <w:tcBorders>
              <w:left w:val="nil"/>
              <w:bottom w:val="nil"/>
              <w:right w:val="nil"/>
            </w:tcBorders>
          </w:tcPr>
          <w:p w14:paraId="23A7CB09" w14:textId="77777777" w:rsidR="00FB3DAD" w:rsidRPr="00A806C7" w:rsidRDefault="00FB3DAD" w:rsidP="00595D0C">
            <w:pPr>
              <w:jc w:val="center"/>
              <w:rPr>
                <w:sz w:val="18"/>
                <w:szCs w:val="18"/>
                <w:lang w:val="id-ID"/>
              </w:rPr>
            </w:pPr>
            <w:r w:rsidRPr="00A806C7">
              <w:rPr>
                <w:sz w:val="18"/>
                <w:szCs w:val="18"/>
                <w:lang w:val="id-ID"/>
              </w:rPr>
              <w:t>1</w:t>
            </w:r>
          </w:p>
        </w:tc>
        <w:tc>
          <w:tcPr>
            <w:tcW w:w="1231" w:type="dxa"/>
            <w:tcBorders>
              <w:left w:val="nil"/>
              <w:bottom w:val="nil"/>
              <w:right w:val="nil"/>
            </w:tcBorders>
          </w:tcPr>
          <w:p w14:paraId="7724D243" w14:textId="77777777" w:rsidR="00FB3DAD" w:rsidRPr="00A806C7" w:rsidRDefault="00FB3DAD" w:rsidP="00595D0C">
            <w:pPr>
              <w:jc w:val="center"/>
              <w:rPr>
                <w:sz w:val="18"/>
                <w:szCs w:val="18"/>
                <w:lang w:val="id-ID"/>
              </w:rPr>
            </w:pPr>
            <w:r w:rsidRPr="00A806C7">
              <w:rPr>
                <w:sz w:val="18"/>
                <w:szCs w:val="18"/>
                <w:lang w:val="id-ID"/>
              </w:rPr>
              <w:t>A1</w:t>
            </w:r>
          </w:p>
        </w:tc>
        <w:tc>
          <w:tcPr>
            <w:tcW w:w="1116" w:type="dxa"/>
            <w:tcBorders>
              <w:left w:val="nil"/>
              <w:bottom w:val="nil"/>
              <w:right w:val="nil"/>
            </w:tcBorders>
          </w:tcPr>
          <w:p w14:paraId="5AA344CE" w14:textId="77777777" w:rsidR="00FB3DAD" w:rsidRPr="00A806C7" w:rsidRDefault="00FB3DAD" w:rsidP="00595D0C">
            <w:pPr>
              <w:jc w:val="center"/>
              <w:rPr>
                <w:sz w:val="18"/>
                <w:szCs w:val="18"/>
                <w:lang w:val="id-ID"/>
              </w:rPr>
            </w:pPr>
            <w:r w:rsidRPr="00A806C7">
              <w:rPr>
                <w:sz w:val="18"/>
                <w:szCs w:val="18"/>
                <w:lang w:val="id-ID"/>
              </w:rPr>
              <w:t>12,6</w:t>
            </w:r>
          </w:p>
        </w:tc>
        <w:tc>
          <w:tcPr>
            <w:tcW w:w="1328" w:type="dxa"/>
            <w:tcBorders>
              <w:left w:val="nil"/>
              <w:bottom w:val="nil"/>
              <w:right w:val="nil"/>
            </w:tcBorders>
          </w:tcPr>
          <w:p w14:paraId="44938567"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2125E81D" w14:textId="77777777" w:rsidTr="00595D0C">
        <w:trPr>
          <w:jc w:val="center"/>
        </w:trPr>
        <w:tc>
          <w:tcPr>
            <w:tcW w:w="436" w:type="dxa"/>
            <w:tcBorders>
              <w:top w:val="nil"/>
              <w:left w:val="nil"/>
              <w:bottom w:val="nil"/>
              <w:right w:val="nil"/>
            </w:tcBorders>
          </w:tcPr>
          <w:p w14:paraId="21A819A0" w14:textId="77777777" w:rsidR="00FB3DAD" w:rsidRPr="00A806C7" w:rsidRDefault="00FB3DAD" w:rsidP="00595D0C">
            <w:pPr>
              <w:jc w:val="center"/>
              <w:rPr>
                <w:sz w:val="18"/>
                <w:szCs w:val="18"/>
                <w:lang w:val="id-ID"/>
              </w:rPr>
            </w:pPr>
            <w:r w:rsidRPr="00A806C7">
              <w:rPr>
                <w:sz w:val="18"/>
                <w:szCs w:val="18"/>
                <w:lang w:val="id-ID"/>
              </w:rPr>
              <w:t>2</w:t>
            </w:r>
          </w:p>
        </w:tc>
        <w:tc>
          <w:tcPr>
            <w:tcW w:w="1231" w:type="dxa"/>
            <w:tcBorders>
              <w:top w:val="nil"/>
              <w:left w:val="nil"/>
              <w:bottom w:val="nil"/>
              <w:right w:val="nil"/>
            </w:tcBorders>
          </w:tcPr>
          <w:p w14:paraId="48EBE5E4" w14:textId="77777777" w:rsidR="00FB3DAD" w:rsidRPr="00A806C7" w:rsidRDefault="00FB3DAD" w:rsidP="00595D0C">
            <w:pPr>
              <w:jc w:val="center"/>
              <w:rPr>
                <w:sz w:val="18"/>
                <w:szCs w:val="18"/>
                <w:lang w:val="id-ID"/>
              </w:rPr>
            </w:pPr>
            <w:r w:rsidRPr="00A806C7">
              <w:rPr>
                <w:sz w:val="18"/>
                <w:szCs w:val="18"/>
                <w:lang w:val="id-ID"/>
              </w:rPr>
              <w:t>A2</w:t>
            </w:r>
          </w:p>
        </w:tc>
        <w:tc>
          <w:tcPr>
            <w:tcW w:w="1116" w:type="dxa"/>
            <w:tcBorders>
              <w:top w:val="nil"/>
              <w:left w:val="nil"/>
              <w:bottom w:val="nil"/>
              <w:right w:val="nil"/>
            </w:tcBorders>
          </w:tcPr>
          <w:p w14:paraId="1CDF42B5" w14:textId="77777777" w:rsidR="00FB3DAD" w:rsidRPr="00A806C7" w:rsidRDefault="00FB3DAD" w:rsidP="00595D0C">
            <w:pPr>
              <w:jc w:val="center"/>
              <w:rPr>
                <w:sz w:val="18"/>
                <w:szCs w:val="18"/>
                <w:lang w:val="id-ID"/>
              </w:rPr>
            </w:pPr>
            <w:r w:rsidRPr="00A806C7">
              <w:rPr>
                <w:sz w:val="18"/>
                <w:szCs w:val="18"/>
                <w:lang w:val="id-ID"/>
              </w:rPr>
              <w:t>12,1</w:t>
            </w:r>
          </w:p>
        </w:tc>
        <w:tc>
          <w:tcPr>
            <w:tcW w:w="1328" w:type="dxa"/>
            <w:tcBorders>
              <w:top w:val="nil"/>
              <w:left w:val="nil"/>
              <w:bottom w:val="nil"/>
              <w:right w:val="nil"/>
            </w:tcBorders>
          </w:tcPr>
          <w:p w14:paraId="3C0EDC4A"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56F6E20D" w14:textId="77777777" w:rsidTr="00595D0C">
        <w:trPr>
          <w:jc w:val="center"/>
        </w:trPr>
        <w:tc>
          <w:tcPr>
            <w:tcW w:w="436" w:type="dxa"/>
            <w:tcBorders>
              <w:top w:val="nil"/>
              <w:left w:val="nil"/>
              <w:bottom w:val="nil"/>
              <w:right w:val="nil"/>
            </w:tcBorders>
          </w:tcPr>
          <w:p w14:paraId="46466339" w14:textId="77777777" w:rsidR="00FB3DAD" w:rsidRPr="00A806C7" w:rsidRDefault="00FB3DAD" w:rsidP="00595D0C">
            <w:pPr>
              <w:jc w:val="center"/>
              <w:rPr>
                <w:sz w:val="18"/>
                <w:szCs w:val="18"/>
                <w:lang w:val="id-ID"/>
              </w:rPr>
            </w:pPr>
            <w:r w:rsidRPr="00A806C7">
              <w:rPr>
                <w:sz w:val="18"/>
                <w:szCs w:val="18"/>
                <w:lang w:val="id-ID"/>
              </w:rPr>
              <w:t>3</w:t>
            </w:r>
          </w:p>
        </w:tc>
        <w:tc>
          <w:tcPr>
            <w:tcW w:w="1231" w:type="dxa"/>
            <w:tcBorders>
              <w:top w:val="nil"/>
              <w:left w:val="nil"/>
              <w:bottom w:val="nil"/>
              <w:right w:val="nil"/>
            </w:tcBorders>
          </w:tcPr>
          <w:p w14:paraId="15594E83" w14:textId="77777777" w:rsidR="00FB3DAD" w:rsidRPr="00A806C7" w:rsidRDefault="00FB3DAD" w:rsidP="00595D0C">
            <w:pPr>
              <w:jc w:val="center"/>
              <w:rPr>
                <w:sz w:val="18"/>
                <w:szCs w:val="18"/>
                <w:lang w:val="id-ID"/>
              </w:rPr>
            </w:pPr>
            <w:r w:rsidRPr="00A806C7">
              <w:rPr>
                <w:sz w:val="18"/>
                <w:szCs w:val="18"/>
                <w:lang w:val="id-ID"/>
              </w:rPr>
              <w:t>A3</w:t>
            </w:r>
          </w:p>
        </w:tc>
        <w:tc>
          <w:tcPr>
            <w:tcW w:w="1116" w:type="dxa"/>
            <w:tcBorders>
              <w:top w:val="nil"/>
              <w:left w:val="nil"/>
              <w:bottom w:val="nil"/>
              <w:right w:val="nil"/>
            </w:tcBorders>
          </w:tcPr>
          <w:p w14:paraId="1E25B209" w14:textId="77777777" w:rsidR="00FB3DAD" w:rsidRPr="00A806C7" w:rsidRDefault="00FB3DAD" w:rsidP="00595D0C">
            <w:pPr>
              <w:jc w:val="center"/>
              <w:rPr>
                <w:sz w:val="18"/>
                <w:szCs w:val="18"/>
                <w:lang w:val="id-ID"/>
              </w:rPr>
            </w:pPr>
            <w:r w:rsidRPr="00A806C7">
              <w:rPr>
                <w:sz w:val="18"/>
                <w:szCs w:val="18"/>
                <w:lang w:val="id-ID"/>
              </w:rPr>
              <w:t>11,2</w:t>
            </w:r>
          </w:p>
        </w:tc>
        <w:tc>
          <w:tcPr>
            <w:tcW w:w="1328" w:type="dxa"/>
            <w:tcBorders>
              <w:top w:val="nil"/>
              <w:left w:val="nil"/>
              <w:bottom w:val="nil"/>
              <w:right w:val="nil"/>
            </w:tcBorders>
          </w:tcPr>
          <w:p w14:paraId="272BD0D2"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790346A5" w14:textId="77777777" w:rsidTr="00595D0C">
        <w:trPr>
          <w:jc w:val="center"/>
        </w:trPr>
        <w:tc>
          <w:tcPr>
            <w:tcW w:w="436" w:type="dxa"/>
            <w:tcBorders>
              <w:top w:val="nil"/>
              <w:left w:val="nil"/>
              <w:bottom w:val="nil"/>
              <w:right w:val="nil"/>
            </w:tcBorders>
          </w:tcPr>
          <w:p w14:paraId="584AFDCA" w14:textId="77777777" w:rsidR="00FB3DAD" w:rsidRPr="00A806C7" w:rsidRDefault="00FB3DAD" w:rsidP="00595D0C">
            <w:pPr>
              <w:jc w:val="center"/>
              <w:rPr>
                <w:sz w:val="18"/>
                <w:szCs w:val="18"/>
                <w:lang w:val="id-ID"/>
              </w:rPr>
            </w:pPr>
            <w:r w:rsidRPr="00A806C7">
              <w:rPr>
                <w:sz w:val="18"/>
                <w:szCs w:val="18"/>
                <w:lang w:val="id-ID"/>
              </w:rPr>
              <w:t>4</w:t>
            </w:r>
          </w:p>
        </w:tc>
        <w:tc>
          <w:tcPr>
            <w:tcW w:w="1231" w:type="dxa"/>
            <w:tcBorders>
              <w:top w:val="nil"/>
              <w:left w:val="nil"/>
              <w:bottom w:val="nil"/>
              <w:right w:val="nil"/>
            </w:tcBorders>
          </w:tcPr>
          <w:p w14:paraId="4FF70BE5" w14:textId="77777777" w:rsidR="00FB3DAD" w:rsidRPr="00A806C7" w:rsidRDefault="00FB3DAD" w:rsidP="00595D0C">
            <w:pPr>
              <w:jc w:val="center"/>
              <w:rPr>
                <w:sz w:val="18"/>
                <w:szCs w:val="18"/>
                <w:lang w:val="id-ID"/>
              </w:rPr>
            </w:pPr>
            <w:r w:rsidRPr="00A806C7">
              <w:rPr>
                <w:sz w:val="18"/>
                <w:szCs w:val="18"/>
                <w:lang w:val="id-ID"/>
              </w:rPr>
              <w:t>A4</w:t>
            </w:r>
          </w:p>
        </w:tc>
        <w:tc>
          <w:tcPr>
            <w:tcW w:w="1116" w:type="dxa"/>
            <w:tcBorders>
              <w:top w:val="nil"/>
              <w:left w:val="nil"/>
              <w:bottom w:val="nil"/>
              <w:right w:val="nil"/>
            </w:tcBorders>
          </w:tcPr>
          <w:p w14:paraId="53901E0B" w14:textId="77777777" w:rsidR="00FB3DAD" w:rsidRPr="00A806C7" w:rsidRDefault="00FB3DAD" w:rsidP="00595D0C">
            <w:pPr>
              <w:jc w:val="center"/>
              <w:rPr>
                <w:sz w:val="18"/>
                <w:szCs w:val="18"/>
                <w:lang w:val="id-ID"/>
              </w:rPr>
            </w:pPr>
            <w:r w:rsidRPr="00A806C7">
              <w:rPr>
                <w:sz w:val="18"/>
                <w:szCs w:val="18"/>
                <w:lang w:val="id-ID"/>
              </w:rPr>
              <w:t>12,6</w:t>
            </w:r>
          </w:p>
        </w:tc>
        <w:tc>
          <w:tcPr>
            <w:tcW w:w="1328" w:type="dxa"/>
            <w:tcBorders>
              <w:top w:val="nil"/>
              <w:left w:val="nil"/>
              <w:bottom w:val="nil"/>
              <w:right w:val="nil"/>
            </w:tcBorders>
          </w:tcPr>
          <w:p w14:paraId="5ADD5B45"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13F00472" w14:textId="77777777" w:rsidTr="00595D0C">
        <w:trPr>
          <w:jc w:val="center"/>
        </w:trPr>
        <w:tc>
          <w:tcPr>
            <w:tcW w:w="436" w:type="dxa"/>
            <w:tcBorders>
              <w:top w:val="nil"/>
              <w:left w:val="nil"/>
              <w:bottom w:val="nil"/>
              <w:right w:val="nil"/>
            </w:tcBorders>
          </w:tcPr>
          <w:p w14:paraId="0DBA2D51" w14:textId="77777777" w:rsidR="00FB3DAD" w:rsidRPr="00A806C7" w:rsidRDefault="00FB3DAD" w:rsidP="00595D0C">
            <w:pPr>
              <w:jc w:val="center"/>
              <w:rPr>
                <w:sz w:val="18"/>
                <w:szCs w:val="18"/>
                <w:lang w:val="id-ID"/>
              </w:rPr>
            </w:pPr>
            <w:r w:rsidRPr="00A806C7">
              <w:rPr>
                <w:sz w:val="18"/>
                <w:szCs w:val="18"/>
                <w:lang w:val="id-ID"/>
              </w:rPr>
              <w:t>5</w:t>
            </w:r>
          </w:p>
        </w:tc>
        <w:tc>
          <w:tcPr>
            <w:tcW w:w="1231" w:type="dxa"/>
            <w:tcBorders>
              <w:top w:val="nil"/>
              <w:left w:val="nil"/>
              <w:bottom w:val="nil"/>
              <w:right w:val="nil"/>
            </w:tcBorders>
          </w:tcPr>
          <w:p w14:paraId="3A693C31" w14:textId="77777777" w:rsidR="00FB3DAD" w:rsidRPr="00A806C7" w:rsidRDefault="00FB3DAD" w:rsidP="00595D0C">
            <w:pPr>
              <w:jc w:val="center"/>
              <w:rPr>
                <w:sz w:val="18"/>
                <w:szCs w:val="18"/>
                <w:lang w:val="id-ID"/>
              </w:rPr>
            </w:pPr>
            <w:r w:rsidRPr="00A806C7">
              <w:rPr>
                <w:sz w:val="18"/>
                <w:szCs w:val="18"/>
                <w:lang w:val="id-ID"/>
              </w:rPr>
              <w:t>A5</w:t>
            </w:r>
          </w:p>
        </w:tc>
        <w:tc>
          <w:tcPr>
            <w:tcW w:w="1116" w:type="dxa"/>
            <w:tcBorders>
              <w:top w:val="nil"/>
              <w:left w:val="nil"/>
              <w:bottom w:val="nil"/>
              <w:right w:val="nil"/>
            </w:tcBorders>
          </w:tcPr>
          <w:p w14:paraId="7236ED61" w14:textId="77777777" w:rsidR="00FB3DAD" w:rsidRPr="00A806C7" w:rsidRDefault="00FB3DAD" w:rsidP="00595D0C">
            <w:pPr>
              <w:jc w:val="center"/>
              <w:rPr>
                <w:sz w:val="18"/>
                <w:szCs w:val="18"/>
                <w:lang w:val="id-ID"/>
              </w:rPr>
            </w:pPr>
            <w:r w:rsidRPr="00A806C7">
              <w:rPr>
                <w:sz w:val="18"/>
                <w:szCs w:val="18"/>
                <w:lang w:val="id-ID"/>
              </w:rPr>
              <w:t>12,2</w:t>
            </w:r>
          </w:p>
        </w:tc>
        <w:tc>
          <w:tcPr>
            <w:tcW w:w="1328" w:type="dxa"/>
            <w:tcBorders>
              <w:top w:val="nil"/>
              <w:left w:val="nil"/>
              <w:bottom w:val="nil"/>
              <w:right w:val="nil"/>
            </w:tcBorders>
          </w:tcPr>
          <w:p w14:paraId="403D8A50"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5D1BB057" w14:textId="77777777" w:rsidTr="00595D0C">
        <w:trPr>
          <w:jc w:val="center"/>
        </w:trPr>
        <w:tc>
          <w:tcPr>
            <w:tcW w:w="436" w:type="dxa"/>
            <w:tcBorders>
              <w:top w:val="nil"/>
              <w:left w:val="nil"/>
              <w:bottom w:val="nil"/>
              <w:right w:val="nil"/>
            </w:tcBorders>
          </w:tcPr>
          <w:p w14:paraId="79E733AC" w14:textId="77777777" w:rsidR="00FB3DAD" w:rsidRPr="00A806C7" w:rsidRDefault="00FB3DAD" w:rsidP="00595D0C">
            <w:pPr>
              <w:jc w:val="center"/>
              <w:rPr>
                <w:sz w:val="18"/>
                <w:szCs w:val="18"/>
                <w:lang w:val="id-ID"/>
              </w:rPr>
            </w:pPr>
            <w:r w:rsidRPr="00A806C7">
              <w:rPr>
                <w:sz w:val="18"/>
                <w:szCs w:val="18"/>
                <w:lang w:val="id-ID"/>
              </w:rPr>
              <w:t>6</w:t>
            </w:r>
          </w:p>
        </w:tc>
        <w:tc>
          <w:tcPr>
            <w:tcW w:w="1231" w:type="dxa"/>
            <w:tcBorders>
              <w:top w:val="nil"/>
              <w:left w:val="nil"/>
              <w:bottom w:val="nil"/>
              <w:right w:val="nil"/>
            </w:tcBorders>
          </w:tcPr>
          <w:p w14:paraId="35B63868" w14:textId="77777777" w:rsidR="00FB3DAD" w:rsidRPr="00A806C7" w:rsidRDefault="00FB3DAD" w:rsidP="00595D0C">
            <w:pPr>
              <w:jc w:val="center"/>
              <w:rPr>
                <w:sz w:val="18"/>
                <w:szCs w:val="18"/>
                <w:lang w:val="id-ID"/>
              </w:rPr>
            </w:pPr>
            <w:r w:rsidRPr="00A806C7">
              <w:rPr>
                <w:sz w:val="18"/>
                <w:szCs w:val="18"/>
                <w:lang w:val="id-ID"/>
              </w:rPr>
              <w:t>A6</w:t>
            </w:r>
          </w:p>
        </w:tc>
        <w:tc>
          <w:tcPr>
            <w:tcW w:w="1116" w:type="dxa"/>
            <w:tcBorders>
              <w:top w:val="nil"/>
              <w:left w:val="nil"/>
              <w:bottom w:val="nil"/>
              <w:right w:val="nil"/>
            </w:tcBorders>
          </w:tcPr>
          <w:p w14:paraId="2A9ECF6A" w14:textId="77777777" w:rsidR="00FB3DAD" w:rsidRPr="00A806C7" w:rsidRDefault="00FB3DAD" w:rsidP="00595D0C">
            <w:pPr>
              <w:jc w:val="center"/>
              <w:rPr>
                <w:sz w:val="18"/>
                <w:szCs w:val="18"/>
                <w:lang w:val="id-ID"/>
              </w:rPr>
            </w:pPr>
            <w:r w:rsidRPr="00A806C7">
              <w:rPr>
                <w:sz w:val="18"/>
                <w:szCs w:val="18"/>
                <w:lang w:val="id-ID"/>
              </w:rPr>
              <w:t>12,6</w:t>
            </w:r>
          </w:p>
        </w:tc>
        <w:tc>
          <w:tcPr>
            <w:tcW w:w="1328" w:type="dxa"/>
            <w:tcBorders>
              <w:top w:val="nil"/>
              <w:left w:val="nil"/>
              <w:bottom w:val="nil"/>
              <w:right w:val="nil"/>
            </w:tcBorders>
          </w:tcPr>
          <w:p w14:paraId="2987E2FC" w14:textId="77777777" w:rsidR="00FB3DAD" w:rsidRPr="00A806C7" w:rsidRDefault="00FB3DAD" w:rsidP="00595D0C">
            <w:pPr>
              <w:jc w:val="center"/>
              <w:rPr>
                <w:sz w:val="18"/>
                <w:szCs w:val="18"/>
                <w:lang w:val="id-ID"/>
              </w:rPr>
            </w:pPr>
            <w:r w:rsidRPr="00A806C7">
              <w:rPr>
                <w:sz w:val="18"/>
                <w:szCs w:val="18"/>
                <w:lang w:val="id-ID"/>
              </w:rPr>
              <w:t xml:space="preserve">Rendah </w:t>
            </w:r>
          </w:p>
        </w:tc>
      </w:tr>
      <w:tr w:rsidR="00FB3DAD" w:rsidRPr="00A806C7" w14:paraId="1D6EDE74" w14:textId="77777777" w:rsidTr="00595D0C">
        <w:trPr>
          <w:jc w:val="center"/>
        </w:trPr>
        <w:tc>
          <w:tcPr>
            <w:tcW w:w="436" w:type="dxa"/>
            <w:tcBorders>
              <w:top w:val="nil"/>
              <w:left w:val="nil"/>
              <w:bottom w:val="nil"/>
              <w:right w:val="nil"/>
            </w:tcBorders>
          </w:tcPr>
          <w:p w14:paraId="0A48EECC" w14:textId="77777777" w:rsidR="00FB3DAD" w:rsidRPr="00A806C7" w:rsidRDefault="00FB3DAD" w:rsidP="00595D0C">
            <w:pPr>
              <w:jc w:val="center"/>
              <w:rPr>
                <w:sz w:val="18"/>
                <w:szCs w:val="18"/>
                <w:lang w:val="id-ID"/>
              </w:rPr>
            </w:pPr>
            <w:r w:rsidRPr="00A806C7">
              <w:rPr>
                <w:sz w:val="18"/>
                <w:szCs w:val="18"/>
                <w:lang w:val="id-ID"/>
              </w:rPr>
              <w:t>7</w:t>
            </w:r>
          </w:p>
        </w:tc>
        <w:tc>
          <w:tcPr>
            <w:tcW w:w="1231" w:type="dxa"/>
            <w:tcBorders>
              <w:top w:val="nil"/>
              <w:left w:val="nil"/>
              <w:bottom w:val="nil"/>
              <w:right w:val="nil"/>
            </w:tcBorders>
          </w:tcPr>
          <w:p w14:paraId="2AFDBEE2" w14:textId="77777777" w:rsidR="00FB3DAD" w:rsidRPr="00A806C7" w:rsidRDefault="00FB3DAD" w:rsidP="00595D0C">
            <w:pPr>
              <w:jc w:val="center"/>
              <w:rPr>
                <w:sz w:val="18"/>
                <w:szCs w:val="18"/>
                <w:lang w:val="id-ID"/>
              </w:rPr>
            </w:pPr>
            <w:r w:rsidRPr="00A806C7">
              <w:rPr>
                <w:sz w:val="18"/>
                <w:szCs w:val="18"/>
                <w:lang w:val="id-ID"/>
              </w:rPr>
              <w:t>A7</w:t>
            </w:r>
          </w:p>
        </w:tc>
        <w:tc>
          <w:tcPr>
            <w:tcW w:w="1116" w:type="dxa"/>
            <w:tcBorders>
              <w:top w:val="nil"/>
              <w:left w:val="nil"/>
              <w:bottom w:val="nil"/>
              <w:right w:val="nil"/>
            </w:tcBorders>
          </w:tcPr>
          <w:p w14:paraId="6390B579" w14:textId="77777777" w:rsidR="00FB3DAD" w:rsidRPr="00A806C7" w:rsidRDefault="00FB3DAD" w:rsidP="00595D0C">
            <w:pPr>
              <w:jc w:val="center"/>
              <w:rPr>
                <w:sz w:val="18"/>
                <w:szCs w:val="18"/>
                <w:lang w:val="id-ID"/>
              </w:rPr>
            </w:pPr>
            <w:r w:rsidRPr="00A806C7">
              <w:rPr>
                <w:sz w:val="18"/>
                <w:szCs w:val="18"/>
                <w:lang w:val="id-ID"/>
              </w:rPr>
              <w:t>13,5</w:t>
            </w:r>
          </w:p>
        </w:tc>
        <w:tc>
          <w:tcPr>
            <w:tcW w:w="1328" w:type="dxa"/>
            <w:tcBorders>
              <w:top w:val="nil"/>
              <w:left w:val="nil"/>
              <w:bottom w:val="nil"/>
              <w:right w:val="nil"/>
            </w:tcBorders>
          </w:tcPr>
          <w:p w14:paraId="418EC6D6" w14:textId="77777777" w:rsidR="00FB3DAD" w:rsidRPr="00A806C7" w:rsidRDefault="00FB3DAD" w:rsidP="00595D0C">
            <w:pPr>
              <w:jc w:val="center"/>
              <w:rPr>
                <w:sz w:val="18"/>
                <w:szCs w:val="18"/>
                <w:lang w:val="id-ID"/>
              </w:rPr>
            </w:pPr>
            <w:r w:rsidRPr="00A806C7">
              <w:rPr>
                <w:sz w:val="18"/>
                <w:szCs w:val="18"/>
                <w:lang w:val="id-ID"/>
              </w:rPr>
              <w:t xml:space="preserve">Normal </w:t>
            </w:r>
          </w:p>
        </w:tc>
      </w:tr>
      <w:tr w:rsidR="00FB3DAD" w:rsidRPr="00A806C7" w14:paraId="1F01CCDE" w14:textId="77777777" w:rsidTr="00595D0C">
        <w:trPr>
          <w:jc w:val="center"/>
        </w:trPr>
        <w:tc>
          <w:tcPr>
            <w:tcW w:w="436" w:type="dxa"/>
            <w:tcBorders>
              <w:top w:val="nil"/>
              <w:left w:val="nil"/>
              <w:bottom w:val="nil"/>
              <w:right w:val="nil"/>
            </w:tcBorders>
          </w:tcPr>
          <w:p w14:paraId="4158D265" w14:textId="77777777" w:rsidR="00FB3DAD" w:rsidRPr="00A806C7" w:rsidRDefault="00FB3DAD" w:rsidP="00595D0C">
            <w:pPr>
              <w:jc w:val="center"/>
              <w:rPr>
                <w:sz w:val="18"/>
                <w:szCs w:val="18"/>
                <w:lang w:val="id-ID"/>
              </w:rPr>
            </w:pPr>
            <w:r w:rsidRPr="00A806C7">
              <w:rPr>
                <w:sz w:val="18"/>
                <w:szCs w:val="18"/>
                <w:lang w:val="id-ID"/>
              </w:rPr>
              <w:t>8</w:t>
            </w:r>
          </w:p>
        </w:tc>
        <w:tc>
          <w:tcPr>
            <w:tcW w:w="1231" w:type="dxa"/>
            <w:tcBorders>
              <w:top w:val="nil"/>
              <w:left w:val="nil"/>
              <w:bottom w:val="nil"/>
              <w:right w:val="nil"/>
            </w:tcBorders>
          </w:tcPr>
          <w:p w14:paraId="078C46C2" w14:textId="77777777" w:rsidR="00FB3DAD" w:rsidRPr="00A806C7" w:rsidRDefault="00FB3DAD" w:rsidP="00595D0C">
            <w:pPr>
              <w:jc w:val="center"/>
              <w:rPr>
                <w:sz w:val="18"/>
                <w:szCs w:val="18"/>
                <w:lang w:val="id-ID"/>
              </w:rPr>
            </w:pPr>
            <w:r w:rsidRPr="00A806C7">
              <w:rPr>
                <w:sz w:val="18"/>
                <w:szCs w:val="18"/>
                <w:lang w:val="id-ID"/>
              </w:rPr>
              <w:t>A8</w:t>
            </w:r>
          </w:p>
        </w:tc>
        <w:tc>
          <w:tcPr>
            <w:tcW w:w="1116" w:type="dxa"/>
            <w:tcBorders>
              <w:top w:val="nil"/>
              <w:left w:val="nil"/>
              <w:bottom w:val="nil"/>
              <w:right w:val="nil"/>
            </w:tcBorders>
          </w:tcPr>
          <w:p w14:paraId="2B8340B1" w14:textId="77777777" w:rsidR="00FB3DAD" w:rsidRPr="00A806C7" w:rsidRDefault="00FB3DAD" w:rsidP="00595D0C">
            <w:pPr>
              <w:jc w:val="center"/>
              <w:rPr>
                <w:sz w:val="18"/>
                <w:szCs w:val="18"/>
                <w:lang w:val="id-ID"/>
              </w:rPr>
            </w:pPr>
            <w:r w:rsidRPr="00A806C7">
              <w:rPr>
                <w:sz w:val="18"/>
                <w:szCs w:val="18"/>
                <w:lang w:val="id-ID"/>
              </w:rPr>
              <w:t>14,8</w:t>
            </w:r>
          </w:p>
        </w:tc>
        <w:tc>
          <w:tcPr>
            <w:tcW w:w="1328" w:type="dxa"/>
            <w:tcBorders>
              <w:top w:val="nil"/>
              <w:left w:val="nil"/>
              <w:bottom w:val="nil"/>
              <w:right w:val="nil"/>
            </w:tcBorders>
          </w:tcPr>
          <w:p w14:paraId="65559353"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4F249159" w14:textId="77777777" w:rsidTr="00595D0C">
        <w:trPr>
          <w:jc w:val="center"/>
        </w:trPr>
        <w:tc>
          <w:tcPr>
            <w:tcW w:w="436" w:type="dxa"/>
            <w:tcBorders>
              <w:top w:val="nil"/>
              <w:left w:val="nil"/>
              <w:bottom w:val="nil"/>
              <w:right w:val="nil"/>
            </w:tcBorders>
          </w:tcPr>
          <w:p w14:paraId="231D21D7" w14:textId="77777777" w:rsidR="00FB3DAD" w:rsidRPr="00A806C7" w:rsidRDefault="00FB3DAD" w:rsidP="00595D0C">
            <w:pPr>
              <w:jc w:val="center"/>
              <w:rPr>
                <w:sz w:val="18"/>
                <w:szCs w:val="18"/>
                <w:lang w:val="id-ID"/>
              </w:rPr>
            </w:pPr>
            <w:r w:rsidRPr="00A806C7">
              <w:rPr>
                <w:sz w:val="18"/>
                <w:szCs w:val="18"/>
                <w:lang w:val="id-ID"/>
              </w:rPr>
              <w:t>9</w:t>
            </w:r>
          </w:p>
        </w:tc>
        <w:tc>
          <w:tcPr>
            <w:tcW w:w="1231" w:type="dxa"/>
            <w:tcBorders>
              <w:top w:val="nil"/>
              <w:left w:val="nil"/>
              <w:bottom w:val="nil"/>
              <w:right w:val="nil"/>
            </w:tcBorders>
          </w:tcPr>
          <w:p w14:paraId="2FA7E9A2" w14:textId="77777777" w:rsidR="00FB3DAD" w:rsidRPr="00A806C7" w:rsidRDefault="00FB3DAD" w:rsidP="00595D0C">
            <w:pPr>
              <w:jc w:val="center"/>
              <w:rPr>
                <w:sz w:val="18"/>
                <w:szCs w:val="18"/>
                <w:lang w:val="id-ID"/>
              </w:rPr>
            </w:pPr>
            <w:r w:rsidRPr="00A806C7">
              <w:rPr>
                <w:sz w:val="18"/>
                <w:szCs w:val="18"/>
                <w:lang w:val="id-ID"/>
              </w:rPr>
              <w:t>A9</w:t>
            </w:r>
          </w:p>
        </w:tc>
        <w:tc>
          <w:tcPr>
            <w:tcW w:w="1116" w:type="dxa"/>
            <w:tcBorders>
              <w:top w:val="nil"/>
              <w:left w:val="nil"/>
              <w:bottom w:val="nil"/>
              <w:right w:val="nil"/>
            </w:tcBorders>
          </w:tcPr>
          <w:p w14:paraId="57BAABFD" w14:textId="77777777" w:rsidR="00FB3DAD" w:rsidRPr="00A806C7" w:rsidRDefault="00FB3DAD" w:rsidP="00595D0C">
            <w:pPr>
              <w:jc w:val="center"/>
              <w:rPr>
                <w:sz w:val="18"/>
                <w:szCs w:val="18"/>
                <w:lang w:val="id-ID"/>
              </w:rPr>
            </w:pPr>
            <w:r w:rsidRPr="00A806C7">
              <w:rPr>
                <w:sz w:val="18"/>
                <w:szCs w:val="18"/>
                <w:lang w:val="id-ID"/>
              </w:rPr>
              <w:t>16,8</w:t>
            </w:r>
          </w:p>
        </w:tc>
        <w:tc>
          <w:tcPr>
            <w:tcW w:w="1328" w:type="dxa"/>
            <w:tcBorders>
              <w:top w:val="nil"/>
              <w:left w:val="nil"/>
              <w:bottom w:val="nil"/>
              <w:right w:val="nil"/>
            </w:tcBorders>
          </w:tcPr>
          <w:p w14:paraId="2F64F555"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4EC3534D" w14:textId="77777777" w:rsidTr="00595D0C">
        <w:trPr>
          <w:jc w:val="center"/>
        </w:trPr>
        <w:tc>
          <w:tcPr>
            <w:tcW w:w="436" w:type="dxa"/>
            <w:tcBorders>
              <w:top w:val="nil"/>
              <w:left w:val="nil"/>
              <w:bottom w:val="nil"/>
              <w:right w:val="nil"/>
            </w:tcBorders>
          </w:tcPr>
          <w:p w14:paraId="48E8EA82" w14:textId="77777777" w:rsidR="00FB3DAD" w:rsidRPr="00A806C7" w:rsidRDefault="00FB3DAD" w:rsidP="00595D0C">
            <w:pPr>
              <w:jc w:val="center"/>
              <w:rPr>
                <w:sz w:val="18"/>
                <w:szCs w:val="18"/>
                <w:lang w:val="id-ID"/>
              </w:rPr>
            </w:pPr>
            <w:r w:rsidRPr="00A806C7">
              <w:rPr>
                <w:sz w:val="18"/>
                <w:szCs w:val="18"/>
                <w:lang w:val="id-ID"/>
              </w:rPr>
              <w:t>10</w:t>
            </w:r>
          </w:p>
        </w:tc>
        <w:tc>
          <w:tcPr>
            <w:tcW w:w="1231" w:type="dxa"/>
            <w:tcBorders>
              <w:top w:val="nil"/>
              <w:left w:val="nil"/>
              <w:bottom w:val="nil"/>
              <w:right w:val="nil"/>
            </w:tcBorders>
          </w:tcPr>
          <w:p w14:paraId="2A795BA3" w14:textId="77777777" w:rsidR="00FB3DAD" w:rsidRPr="00A806C7" w:rsidRDefault="00FB3DAD" w:rsidP="00595D0C">
            <w:pPr>
              <w:jc w:val="center"/>
              <w:rPr>
                <w:sz w:val="18"/>
                <w:szCs w:val="18"/>
                <w:lang w:val="id-ID"/>
              </w:rPr>
            </w:pPr>
            <w:r w:rsidRPr="00A806C7">
              <w:rPr>
                <w:sz w:val="18"/>
                <w:szCs w:val="18"/>
                <w:lang w:val="id-ID"/>
              </w:rPr>
              <w:t>A10</w:t>
            </w:r>
          </w:p>
        </w:tc>
        <w:tc>
          <w:tcPr>
            <w:tcW w:w="1116" w:type="dxa"/>
            <w:tcBorders>
              <w:top w:val="nil"/>
              <w:left w:val="nil"/>
              <w:bottom w:val="nil"/>
              <w:right w:val="nil"/>
            </w:tcBorders>
          </w:tcPr>
          <w:p w14:paraId="0CBD50F6" w14:textId="77777777" w:rsidR="00FB3DAD" w:rsidRPr="00A806C7" w:rsidRDefault="00FB3DAD" w:rsidP="00595D0C">
            <w:pPr>
              <w:jc w:val="center"/>
              <w:rPr>
                <w:sz w:val="18"/>
                <w:szCs w:val="18"/>
                <w:lang w:val="id-ID"/>
              </w:rPr>
            </w:pPr>
            <w:r w:rsidRPr="00A806C7">
              <w:rPr>
                <w:sz w:val="18"/>
                <w:szCs w:val="18"/>
                <w:lang w:val="id-ID"/>
              </w:rPr>
              <w:t>15,7</w:t>
            </w:r>
          </w:p>
        </w:tc>
        <w:tc>
          <w:tcPr>
            <w:tcW w:w="1328" w:type="dxa"/>
            <w:tcBorders>
              <w:top w:val="nil"/>
              <w:left w:val="nil"/>
              <w:bottom w:val="nil"/>
              <w:right w:val="nil"/>
            </w:tcBorders>
          </w:tcPr>
          <w:p w14:paraId="55D7B18D"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27DC9FC9" w14:textId="77777777" w:rsidTr="00595D0C">
        <w:trPr>
          <w:jc w:val="center"/>
        </w:trPr>
        <w:tc>
          <w:tcPr>
            <w:tcW w:w="436" w:type="dxa"/>
            <w:tcBorders>
              <w:top w:val="nil"/>
              <w:left w:val="nil"/>
              <w:bottom w:val="nil"/>
              <w:right w:val="nil"/>
            </w:tcBorders>
          </w:tcPr>
          <w:p w14:paraId="365F8C16" w14:textId="77777777" w:rsidR="00FB3DAD" w:rsidRPr="00A806C7" w:rsidRDefault="00FB3DAD" w:rsidP="00595D0C">
            <w:pPr>
              <w:jc w:val="center"/>
              <w:rPr>
                <w:sz w:val="18"/>
                <w:szCs w:val="18"/>
                <w:lang w:val="id-ID"/>
              </w:rPr>
            </w:pPr>
            <w:r w:rsidRPr="00A806C7">
              <w:rPr>
                <w:sz w:val="18"/>
                <w:szCs w:val="18"/>
                <w:lang w:val="id-ID"/>
              </w:rPr>
              <w:t>11</w:t>
            </w:r>
          </w:p>
        </w:tc>
        <w:tc>
          <w:tcPr>
            <w:tcW w:w="1231" w:type="dxa"/>
            <w:tcBorders>
              <w:top w:val="nil"/>
              <w:left w:val="nil"/>
              <w:bottom w:val="nil"/>
              <w:right w:val="nil"/>
            </w:tcBorders>
          </w:tcPr>
          <w:p w14:paraId="0A8DFD0A" w14:textId="77777777" w:rsidR="00FB3DAD" w:rsidRPr="00A806C7" w:rsidRDefault="00FB3DAD" w:rsidP="00595D0C">
            <w:pPr>
              <w:jc w:val="center"/>
              <w:rPr>
                <w:sz w:val="18"/>
                <w:szCs w:val="18"/>
                <w:lang w:val="id-ID"/>
              </w:rPr>
            </w:pPr>
            <w:r w:rsidRPr="00A806C7">
              <w:rPr>
                <w:sz w:val="18"/>
                <w:szCs w:val="18"/>
                <w:lang w:val="id-ID"/>
              </w:rPr>
              <w:t>A11</w:t>
            </w:r>
          </w:p>
        </w:tc>
        <w:tc>
          <w:tcPr>
            <w:tcW w:w="1116" w:type="dxa"/>
            <w:tcBorders>
              <w:top w:val="nil"/>
              <w:left w:val="nil"/>
              <w:bottom w:val="nil"/>
              <w:right w:val="nil"/>
            </w:tcBorders>
          </w:tcPr>
          <w:p w14:paraId="04312255" w14:textId="77777777" w:rsidR="00FB3DAD" w:rsidRPr="00A806C7" w:rsidRDefault="00FB3DAD" w:rsidP="00595D0C">
            <w:pPr>
              <w:jc w:val="center"/>
              <w:rPr>
                <w:sz w:val="18"/>
                <w:szCs w:val="18"/>
                <w:lang w:val="id-ID"/>
              </w:rPr>
            </w:pPr>
            <w:r w:rsidRPr="00A806C7">
              <w:rPr>
                <w:sz w:val="18"/>
                <w:szCs w:val="18"/>
                <w:lang w:val="id-ID"/>
              </w:rPr>
              <w:t>15,1</w:t>
            </w:r>
          </w:p>
        </w:tc>
        <w:tc>
          <w:tcPr>
            <w:tcW w:w="1328" w:type="dxa"/>
            <w:tcBorders>
              <w:top w:val="nil"/>
              <w:left w:val="nil"/>
              <w:bottom w:val="nil"/>
              <w:right w:val="nil"/>
            </w:tcBorders>
          </w:tcPr>
          <w:p w14:paraId="6BFEC51B"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39B93052" w14:textId="77777777" w:rsidTr="00595D0C">
        <w:trPr>
          <w:jc w:val="center"/>
        </w:trPr>
        <w:tc>
          <w:tcPr>
            <w:tcW w:w="436" w:type="dxa"/>
            <w:tcBorders>
              <w:top w:val="nil"/>
              <w:left w:val="nil"/>
              <w:bottom w:val="nil"/>
              <w:right w:val="nil"/>
            </w:tcBorders>
          </w:tcPr>
          <w:p w14:paraId="55EAA8FA" w14:textId="77777777" w:rsidR="00FB3DAD" w:rsidRPr="00A806C7" w:rsidRDefault="00FB3DAD" w:rsidP="00595D0C">
            <w:pPr>
              <w:jc w:val="center"/>
              <w:rPr>
                <w:sz w:val="18"/>
                <w:szCs w:val="18"/>
                <w:lang w:val="id-ID"/>
              </w:rPr>
            </w:pPr>
            <w:r w:rsidRPr="00A806C7">
              <w:rPr>
                <w:sz w:val="18"/>
                <w:szCs w:val="18"/>
                <w:lang w:val="id-ID"/>
              </w:rPr>
              <w:t>12</w:t>
            </w:r>
          </w:p>
        </w:tc>
        <w:tc>
          <w:tcPr>
            <w:tcW w:w="1231" w:type="dxa"/>
            <w:tcBorders>
              <w:top w:val="nil"/>
              <w:left w:val="nil"/>
              <w:bottom w:val="nil"/>
              <w:right w:val="nil"/>
            </w:tcBorders>
          </w:tcPr>
          <w:p w14:paraId="26615930" w14:textId="77777777" w:rsidR="00FB3DAD" w:rsidRPr="00A806C7" w:rsidRDefault="00FB3DAD" w:rsidP="00595D0C">
            <w:pPr>
              <w:jc w:val="center"/>
              <w:rPr>
                <w:sz w:val="18"/>
                <w:szCs w:val="18"/>
                <w:lang w:val="id-ID"/>
              </w:rPr>
            </w:pPr>
            <w:r w:rsidRPr="00A806C7">
              <w:rPr>
                <w:sz w:val="18"/>
                <w:szCs w:val="18"/>
                <w:lang w:val="id-ID"/>
              </w:rPr>
              <w:t>A12</w:t>
            </w:r>
          </w:p>
        </w:tc>
        <w:tc>
          <w:tcPr>
            <w:tcW w:w="1116" w:type="dxa"/>
            <w:tcBorders>
              <w:top w:val="nil"/>
              <w:left w:val="nil"/>
              <w:bottom w:val="nil"/>
              <w:right w:val="nil"/>
            </w:tcBorders>
          </w:tcPr>
          <w:p w14:paraId="7FA73C28" w14:textId="77777777" w:rsidR="00FB3DAD" w:rsidRPr="00A806C7" w:rsidRDefault="00FB3DAD" w:rsidP="00595D0C">
            <w:pPr>
              <w:jc w:val="center"/>
              <w:rPr>
                <w:sz w:val="18"/>
                <w:szCs w:val="18"/>
                <w:lang w:val="id-ID"/>
              </w:rPr>
            </w:pPr>
            <w:r w:rsidRPr="00A806C7">
              <w:rPr>
                <w:sz w:val="18"/>
                <w:szCs w:val="18"/>
                <w:lang w:val="id-ID"/>
              </w:rPr>
              <w:t>16,3</w:t>
            </w:r>
          </w:p>
        </w:tc>
        <w:tc>
          <w:tcPr>
            <w:tcW w:w="1328" w:type="dxa"/>
            <w:tcBorders>
              <w:top w:val="nil"/>
              <w:left w:val="nil"/>
              <w:bottom w:val="nil"/>
              <w:right w:val="nil"/>
            </w:tcBorders>
          </w:tcPr>
          <w:p w14:paraId="4DBBD3CD"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285D674C" w14:textId="77777777" w:rsidTr="00595D0C">
        <w:trPr>
          <w:jc w:val="center"/>
        </w:trPr>
        <w:tc>
          <w:tcPr>
            <w:tcW w:w="436" w:type="dxa"/>
            <w:tcBorders>
              <w:top w:val="nil"/>
              <w:left w:val="nil"/>
              <w:bottom w:val="nil"/>
              <w:right w:val="nil"/>
            </w:tcBorders>
          </w:tcPr>
          <w:p w14:paraId="107F9342" w14:textId="77777777" w:rsidR="00FB3DAD" w:rsidRPr="00A806C7" w:rsidRDefault="00FB3DAD" w:rsidP="00595D0C">
            <w:pPr>
              <w:jc w:val="center"/>
              <w:rPr>
                <w:sz w:val="18"/>
                <w:szCs w:val="18"/>
                <w:lang w:val="id-ID"/>
              </w:rPr>
            </w:pPr>
            <w:r w:rsidRPr="00A806C7">
              <w:rPr>
                <w:sz w:val="18"/>
                <w:szCs w:val="18"/>
                <w:lang w:val="id-ID"/>
              </w:rPr>
              <w:t>13</w:t>
            </w:r>
          </w:p>
        </w:tc>
        <w:tc>
          <w:tcPr>
            <w:tcW w:w="1231" w:type="dxa"/>
            <w:tcBorders>
              <w:top w:val="nil"/>
              <w:left w:val="nil"/>
              <w:bottom w:val="nil"/>
              <w:right w:val="nil"/>
            </w:tcBorders>
          </w:tcPr>
          <w:p w14:paraId="0940F9CF" w14:textId="77777777" w:rsidR="00FB3DAD" w:rsidRPr="00A806C7" w:rsidRDefault="00FB3DAD" w:rsidP="00595D0C">
            <w:pPr>
              <w:jc w:val="center"/>
              <w:rPr>
                <w:sz w:val="18"/>
                <w:szCs w:val="18"/>
                <w:lang w:val="id-ID"/>
              </w:rPr>
            </w:pPr>
            <w:r w:rsidRPr="00A806C7">
              <w:rPr>
                <w:sz w:val="18"/>
                <w:szCs w:val="18"/>
                <w:lang w:val="id-ID"/>
              </w:rPr>
              <w:t>A13</w:t>
            </w:r>
          </w:p>
        </w:tc>
        <w:tc>
          <w:tcPr>
            <w:tcW w:w="1116" w:type="dxa"/>
            <w:tcBorders>
              <w:top w:val="nil"/>
              <w:left w:val="nil"/>
              <w:bottom w:val="nil"/>
              <w:right w:val="nil"/>
            </w:tcBorders>
          </w:tcPr>
          <w:p w14:paraId="1CBC41D5" w14:textId="77777777" w:rsidR="00FB3DAD" w:rsidRPr="00A806C7" w:rsidRDefault="00FB3DAD" w:rsidP="00595D0C">
            <w:pPr>
              <w:jc w:val="center"/>
              <w:rPr>
                <w:sz w:val="18"/>
                <w:szCs w:val="18"/>
                <w:lang w:val="id-ID"/>
              </w:rPr>
            </w:pPr>
            <w:r w:rsidRPr="00A806C7">
              <w:rPr>
                <w:sz w:val="18"/>
                <w:szCs w:val="18"/>
                <w:lang w:val="id-ID"/>
              </w:rPr>
              <w:t>13,6</w:t>
            </w:r>
          </w:p>
        </w:tc>
        <w:tc>
          <w:tcPr>
            <w:tcW w:w="1328" w:type="dxa"/>
            <w:tcBorders>
              <w:top w:val="nil"/>
              <w:left w:val="nil"/>
              <w:bottom w:val="nil"/>
              <w:right w:val="nil"/>
            </w:tcBorders>
          </w:tcPr>
          <w:p w14:paraId="7D3654BA"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3FB2B2A6" w14:textId="77777777" w:rsidTr="00595D0C">
        <w:trPr>
          <w:jc w:val="center"/>
        </w:trPr>
        <w:tc>
          <w:tcPr>
            <w:tcW w:w="436" w:type="dxa"/>
            <w:tcBorders>
              <w:top w:val="nil"/>
              <w:left w:val="nil"/>
              <w:bottom w:val="nil"/>
              <w:right w:val="nil"/>
            </w:tcBorders>
          </w:tcPr>
          <w:p w14:paraId="22508EAD" w14:textId="77777777" w:rsidR="00FB3DAD" w:rsidRPr="00A806C7" w:rsidRDefault="00FB3DAD" w:rsidP="00595D0C">
            <w:pPr>
              <w:jc w:val="center"/>
              <w:rPr>
                <w:sz w:val="18"/>
                <w:szCs w:val="18"/>
                <w:lang w:val="id-ID"/>
              </w:rPr>
            </w:pPr>
            <w:r w:rsidRPr="00A806C7">
              <w:rPr>
                <w:sz w:val="18"/>
                <w:szCs w:val="18"/>
                <w:lang w:val="id-ID"/>
              </w:rPr>
              <w:t>14</w:t>
            </w:r>
          </w:p>
        </w:tc>
        <w:tc>
          <w:tcPr>
            <w:tcW w:w="1231" w:type="dxa"/>
            <w:tcBorders>
              <w:top w:val="nil"/>
              <w:left w:val="nil"/>
              <w:bottom w:val="nil"/>
              <w:right w:val="nil"/>
            </w:tcBorders>
          </w:tcPr>
          <w:p w14:paraId="077E41F1" w14:textId="77777777" w:rsidR="00FB3DAD" w:rsidRPr="00A806C7" w:rsidRDefault="00FB3DAD" w:rsidP="00595D0C">
            <w:pPr>
              <w:jc w:val="center"/>
              <w:rPr>
                <w:sz w:val="18"/>
                <w:szCs w:val="18"/>
                <w:lang w:val="id-ID"/>
              </w:rPr>
            </w:pPr>
            <w:r w:rsidRPr="00A806C7">
              <w:rPr>
                <w:sz w:val="18"/>
                <w:szCs w:val="18"/>
                <w:lang w:val="id-ID"/>
              </w:rPr>
              <w:t>A14</w:t>
            </w:r>
          </w:p>
        </w:tc>
        <w:tc>
          <w:tcPr>
            <w:tcW w:w="1116" w:type="dxa"/>
            <w:tcBorders>
              <w:top w:val="nil"/>
              <w:left w:val="nil"/>
              <w:bottom w:val="nil"/>
              <w:right w:val="nil"/>
            </w:tcBorders>
          </w:tcPr>
          <w:p w14:paraId="11B46BC8" w14:textId="77777777" w:rsidR="00FB3DAD" w:rsidRPr="00A806C7" w:rsidRDefault="00FB3DAD" w:rsidP="00595D0C">
            <w:pPr>
              <w:jc w:val="center"/>
              <w:rPr>
                <w:sz w:val="18"/>
                <w:szCs w:val="18"/>
                <w:lang w:val="id-ID"/>
              </w:rPr>
            </w:pPr>
            <w:r w:rsidRPr="00A806C7">
              <w:rPr>
                <w:sz w:val="18"/>
                <w:szCs w:val="18"/>
                <w:lang w:val="id-ID"/>
              </w:rPr>
              <w:t>14,8</w:t>
            </w:r>
          </w:p>
        </w:tc>
        <w:tc>
          <w:tcPr>
            <w:tcW w:w="1328" w:type="dxa"/>
            <w:tcBorders>
              <w:top w:val="nil"/>
              <w:left w:val="nil"/>
              <w:bottom w:val="nil"/>
              <w:right w:val="nil"/>
            </w:tcBorders>
          </w:tcPr>
          <w:p w14:paraId="51979818"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525B1949" w14:textId="77777777" w:rsidTr="00595D0C">
        <w:trPr>
          <w:jc w:val="center"/>
        </w:trPr>
        <w:tc>
          <w:tcPr>
            <w:tcW w:w="436" w:type="dxa"/>
            <w:tcBorders>
              <w:top w:val="nil"/>
              <w:left w:val="nil"/>
              <w:bottom w:val="nil"/>
              <w:right w:val="nil"/>
            </w:tcBorders>
          </w:tcPr>
          <w:p w14:paraId="457C73A7" w14:textId="77777777" w:rsidR="00FB3DAD" w:rsidRPr="00A806C7" w:rsidRDefault="00FB3DAD" w:rsidP="00595D0C">
            <w:pPr>
              <w:jc w:val="center"/>
              <w:rPr>
                <w:sz w:val="18"/>
                <w:szCs w:val="18"/>
                <w:lang w:val="id-ID"/>
              </w:rPr>
            </w:pPr>
            <w:r w:rsidRPr="00A806C7">
              <w:rPr>
                <w:sz w:val="18"/>
                <w:szCs w:val="18"/>
                <w:lang w:val="id-ID"/>
              </w:rPr>
              <w:t>15</w:t>
            </w:r>
          </w:p>
        </w:tc>
        <w:tc>
          <w:tcPr>
            <w:tcW w:w="1231" w:type="dxa"/>
            <w:tcBorders>
              <w:top w:val="nil"/>
              <w:left w:val="nil"/>
              <w:bottom w:val="nil"/>
              <w:right w:val="nil"/>
            </w:tcBorders>
          </w:tcPr>
          <w:p w14:paraId="526DB658" w14:textId="77777777" w:rsidR="00FB3DAD" w:rsidRPr="00A806C7" w:rsidRDefault="00FB3DAD" w:rsidP="00595D0C">
            <w:pPr>
              <w:jc w:val="center"/>
              <w:rPr>
                <w:sz w:val="18"/>
                <w:szCs w:val="18"/>
                <w:lang w:val="id-ID"/>
              </w:rPr>
            </w:pPr>
            <w:r w:rsidRPr="00A806C7">
              <w:rPr>
                <w:sz w:val="18"/>
                <w:szCs w:val="18"/>
                <w:lang w:val="id-ID"/>
              </w:rPr>
              <w:t>A15</w:t>
            </w:r>
          </w:p>
        </w:tc>
        <w:tc>
          <w:tcPr>
            <w:tcW w:w="1116" w:type="dxa"/>
            <w:tcBorders>
              <w:top w:val="nil"/>
              <w:left w:val="nil"/>
              <w:bottom w:val="nil"/>
              <w:right w:val="nil"/>
            </w:tcBorders>
          </w:tcPr>
          <w:p w14:paraId="55F91E4A" w14:textId="77777777" w:rsidR="00FB3DAD" w:rsidRPr="00A806C7" w:rsidRDefault="00FB3DAD" w:rsidP="00595D0C">
            <w:pPr>
              <w:jc w:val="center"/>
              <w:rPr>
                <w:sz w:val="18"/>
                <w:szCs w:val="18"/>
                <w:lang w:val="id-ID"/>
              </w:rPr>
            </w:pPr>
            <w:r w:rsidRPr="00A806C7">
              <w:rPr>
                <w:sz w:val="18"/>
                <w:szCs w:val="18"/>
                <w:lang w:val="id-ID"/>
              </w:rPr>
              <w:t>15,5</w:t>
            </w:r>
          </w:p>
        </w:tc>
        <w:tc>
          <w:tcPr>
            <w:tcW w:w="1328" w:type="dxa"/>
            <w:tcBorders>
              <w:top w:val="nil"/>
              <w:left w:val="nil"/>
              <w:bottom w:val="nil"/>
              <w:right w:val="nil"/>
            </w:tcBorders>
          </w:tcPr>
          <w:p w14:paraId="510BF24B"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1C628928" w14:textId="77777777" w:rsidTr="00595D0C">
        <w:trPr>
          <w:jc w:val="center"/>
        </w:trPr>
        <w:tc>
          <w:tcPr>
            <w:tcW w:w="436" w:type="dxa"/>
            <w:tcBorders>
              <w:top w:val="nil"/>
              <w:left w:val="nil"/>
              <w:bottom w:val="nil"/>
              <w:right w:val="nil"/>
            </w:tcBorders>
          </w:tcPr>
          <w:p w14:paraId="0BE5F0E5" w14:textId="77777777" w:rsidR="00FB3DAD" w:rsidRPr="00A806C7" w:rsidRDefault="00FB3DAD" w:rsidP="00595D0C">
            <w:pPr>
              <w:jc w:val="center"/>
              <w:rPr>
                <w:sz w:val="18"/>
                <w:szCs w:val="18"/>
                <w:lang w:val="id-ID"/>
              </w:rPr>
            </w:pPr>
            <w:r w:rsidRPr="00A806C7">
              <w:rPr>
                <w:sz w:val="18"/>
                <w:szCs w:val="18"/>
                <w:lang w:val="id-ID"/>
              </w:rPr>
              <w:t>16</w:t>
            </w:r>
          </w:p>
        </w:tc>
        <w:tc>
          <w:tcPr>
            <w:tcW w:w="1231" w:type="dxa"/>
            <w:tcBorders>
              <w:top w:val="nil"/>
              <w:left w:val="nil"/>
              <w:bottom w:val="nil"/>
              <w:right w:val="nil"/>
            </w:tcBorders>
          </w:tcPr>
          <w:p w14:paraId="0F573FD6" w14:textId="77777777" w:rsidR="00FB3DAD" w:rsidRPr="00A806C7" w:rsidRDefault="00FB3DAD" w:rsidP="00595D0C">
            <w:pPr>
              <w:jc w:val="center"/>
              <w:rPr>
                <w:sz w:val="18"/>
                <w:szCs w:val="18"/>
                <w:lang w:val="id-ID"/>
              </w:rPr>
            </w:pPr>
            <w:r w:rsidRPr="00A806C7">
              <w:rPr>
                <w:sz w:val="18"/>
                <w:szCs w:val="18"/>
                <w:lang w:val="id-ID"/>
              </w:rPr>
              <w:t>A16</w:t>
            </w:r>
          </w:p>
        </w:tc>
        <w:tc>
          <w:tcPr>
            <w:tcW w:w="1116" w:type="dxa"/>
            <w:tcBorders>
              <w:top w:val="nil"/>
              <w:left w:val="nil"/>
              <w:bottom w:val="nil"/>
              <w:right w:val="nil"/>
            </w:tcBorders>
          </w:tcPr>
          <w:p w14:paraId="2138A287" w14:textId="77777777" w:rsidR="00FB3DAD" w:rsidRPr="00A806C7" w:rsidRDefault="00FB3DAD" w:rsidP="00595D0C">
            <w:pPr>
              <w:jc w:val="center"/>
              <w:rPr>
                <w:sz w:val="18"/>
                <w:szCs w:val="18"/>
                <w:lang w:val="id-ID"/>
              </w:rPr>
            </w:pPr>
            <w:r w:rsidRPr="00A806C7">
              <w:rPr>
                <w:sz w:val="18"/>
                <w:szCs w:val="18"/>
                <w:lang w:val="id-ID"/>
              </w:rPr>
              <w:t>14,3</w:t>
            </w:r>
          </w:p>
        </w:tc>
        <w:tc>
          <w:tcPr>
            <w:tcW w:w="1328" w:type="dxa"/>
            <w:tcBorders>
              <w:top w:val="nil"/>
              <w:left w:val="nil"/>
              <w:bottom w:val="nil"/>
              <w:right w:val="nil"/>
            </w:tcBorders>
          </w:tcPr>
          <w:p w14:paraId="14BFC7D9"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5ADDAB95" w14:textId="77777777" w:rsidTr="00595D0C">
        <w:trPr>
          <w:jc w:val="center"/>
        </w:trPr>
        <w:tc>
          <w:tcPr>
            <w:tcW w:w="436" w:type="dxa"/>
            <w:tcBorders>
              <w:top w:val="nil"/>
              <w:left w:val="nil"/>
              <w:bottom w:val="nil"/>
              <w:right w:val="nil"/>
            </w:tcBorders>
          </w:tcPr>
          <w:p w14:paraId="0B34754A" w14:textId="77777777" w:rsidR="00FB3DAD" w:rsidRPr="00A806C7" w:rsidRDefault="00FB3DAD" w:rsidP="00595D0C">
            <w:pPr>
              <w:jc w:val="center"/>
              <w:rPr>
                <w:sz w:val="18"/>
                <w:szCs w:val="18"/>
                <w:lang w:val="id-ID"/>
              </w:rPr>
            </w:pPr>
            <w:r w:rsidRPr="00A806C7">
              <w:rPr>
                <w:sz w:val="18"/>
                <w:szCs w:val="18"/>
                <w:lang w:val="id-ID"/>
              </w:rPr>
              <w:t>17</w:t>
            </w:r>
          </w:p>
        </w:tc>
        <w:tc>
          <w:tcPr>
            <w:tcW w:w="1231" w:type="dxa"/>
            <w:tcBorders>
              <w:top w:val="nil"/>
              <w:left w:val="nil"/>
              <w:bottom w:val="nil"/>
              <w:right w:val="nil"/>
            </w:tcBorders>
          </w:tcPr>
          <w:p w14:paraId="76843C5F" w14:textId="77777777" w:rsidR="00FB3DAD" w:rsidRPr="00A806C7" w:rsidRDefault="00FB3DAD" w:rsidP="00595D0C">
            <w:pPr>
              <w:jc w:val="center"/>
              <w:rPr>
                <w:sz w:val="18"/>
                <w:szCs w:val="18"/>
                <w:lang w:val="id-ID"/>
              </w:rPr>
            </w:pPr>
            <w:r w:rsidRPr="00A806C7">
              <w:rPr>
                <w:sz w:val="18"/>
                <w:szCs w:val="18"/>
                <w:lang w:val="id-ID"/>
              </w:rPr>
              <w:t>A17</w:t>
            </w:r>
          </w:p>
        </w:tc>
        <w:tc>
          <w:tcPr>
            <w:tcW w:w="1116" w:type="dxa"/>
            <w:tcBorders>
              <w:top w:val="nil"/>
              <w:left w:val="nil"/>
              <w:bottom w:val="nil"/>
              <w:right w:val="nil"/>
            </w:tcBorders>
          </w:tcPr>
          <w:p w14:paraId="4A0CF3F5" w14:textId="77777777" w:rsidR="00FB3DAD" w:rsidRPr="00A806C7" w:rsidRDefault="00FB3DAD" w:rsidP="00595D0C">
            <w:pPr>
              <w:jc w:val="center"/>
              <w:rPr>
                <w:sz w:val="18"/>
                <w:szCs w:val="18"/>
                <w:lang w:val="id-ID"/>
              </w:rPr>
            </w:pPr>
            <w:r w:rsidRPr="00A806C7">
              <w:rPr>
                <w:sz w:val="18"/>
                <w:szCs w:val="18"/>
                <w:lang w:val="id-ID"/>
              </w:rPr>
              <w:t>13,7</w:t>
            </w:r>
          </w:p>
        </w:tc>
        <w:tc>
          <w:tcPr>
            <w:tcW w:w="1328" w:type="dxa"/>
            <w:tcBorders>
              <w:top w:val="nil"/>
              <w:left w:val="nil"/>
              <w:bottom w:val="nil"/>
              <w:right w:val="nil"/>
            </w:tcBorders>
          </w:tcPr>
          <w:p w14:paraId="6DF7EA1F"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68A770C3" w14:textId="77777777" w:rsidTr="00595D0C">
        <w:trPr>
          <w:jc w:val="center"/>
        </w:trPr>
        <w:tc>
          <w:tcPr>
            <w:tcW w:w="436" w:type="dxa"/>
            <w:tcBorders>
              <w:top w:val="nil"/>
              <w:left w:val="nil"/>
              <w:bottom w:val="nil"/>
              <w:right w:val="nil"/>
            </w:tcBorders>
          </w:tcPr>
          <w:p w14:paraId="050C6AF1" w14:textId="77777777" w:rsidR="00FB3DAD" w:rsidRPr="00A806C7" w:rsidRDefault="00FB3DAD" w:rsidP="00595D0C">
            <w:pPr>
              <w:jc w:val="center"/>
              <w:rPr>
                <w:sz w:val="18"/>
                <w:szCs w:val="18"/>
                <w:lang w:val="id-ID"/>
              </w:rPr>
            </w:pPr>
            <w:r w:rsidRPr="00A806C7">
              <w:rPr>
                <w:sz w:val="18"/>
                <w:szCs w:val="18"/>
                <w:lang w:val="id-ID"/>
              </w:rPr>
              <w:t>18</w:t>
            </w:r>
          </w:p>
        </w:tc>
        <w:tc>
          <w:tcPr>
            <w:tcW w:w="1231" w:type="dxa"/>
            <w:tcBorders>
              <w:top w:val="nil"/>
              <w:left w:val="nil"/>
              <w:bottom w:val="nil"/>
              <w:right w:val="nil"/>
            </w:tcBorders>
          </w:tcPr>
          <w:p w14:paraId="486F6409" w14:textId="77777777" w:rsidR="00FB3DAD" w:rsidRPr="00A806C7" w:rsidRDefault="00FB3DAD" w:rsidP="00595D0C">
            <w:pPr>
              <w:jc w:val="center"/>
              <w:rPr>
                <w:sz w:val="18"/>
                <w:szCs w:val="18"/>
                <w:lang w:val="id-ID"/>
              </w:rPr>
            </w:pPr>
            <w:r w:rsidRPr="00A806C7">
              <w:rPr>
                <w:sz w:val="18"/>
                <w:szCs w:val="18"/>
                <w:lang w:val="id-ID"/>
              </w:rPr>
              <w:t>A18</w:t>
            </w:r>
          </w:p>
        </w:tc>
        <w:tc>
          <w:tcPr>
            <w:tcW w:w="1116" w:type="dxa"/>
            <w:tcBorders>
              <w:top w:val="nil"/>
              <w:left w:val="nil"/>
              <w:bottom w:val="nil"/>
              <w:right w:val="nil"/>
            </w:tcBorders>
          </w:tcPr>
          <w:p w14:paraId="745D87DB" w14:textId="77777777" w:rsidR="00FB3DAD" w:rsidRPr="00A806C7" w:rsidRDefault="00FB3DAD" w:rsidP="00595D0C">
            <w:pPr>
              <w:jc w:val="center"/>
              <w:rPr>
                <w:sz w:val="18"/>
                <w:szCs w:val="18"/>
                <w:lang w:val="id-ID"/>
              </w:rPr>
            </w:pPr>
            <w:r w:rsidRPr="00A806C7">
              <w:rPr>
                <w:sz w:val="18"/>
                <w:szCs w:val="18"/>
                <w:lang w:val="id-ID"/>
              </w:rPr>
              <w:t>14,0</w:t>
            </w:r>
          </w:p>
        </w:tc>
        <w:tc>
          <w:tcPr>
            <w:tcW w:w="1328" w:type="dxa"/>
            <w:tcBorders>
              <w:top w:val="nil"/>
              <w:left w:val="nil"/>
              <w:bottom w:val="nil"/>
              <w:right w:val="nil"/>
            </w:tcBorders>
          </w:tcPr>
          <w:p w14:paraId="4331CD8D"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293111D3" w14:textId="77777777" w:rsidTr="00595D0C">
        <w:trPr>
          <w:jc w:val="center"/>
        </w:trPr>
        <w:tc>
          <w:tcPr>
            <w:tcW w:w="436" w:type="dxa"/>
            <w:tcBorders>
              <w:top w:val="nil"/>
              <w:left w:val="nil"/>
              <w:bottom w:val="nil"/>
              <w:right w:val="nil"/>
            </w:tcBorders>
          </w:tcPr>
          <w:p w14:paraId="7A9DE12C" w14:textId="77777777" w:rsidR="00FB3DAD" w:rsidRPr="00A806C7" w:rsidRDefault="00FB3DAD" w:rsidP="00595D0C">
            <w:pPr>
              <w:jc w:val="center"/>
              <w:rPr>
                <w:sz w:val="18"/>
                <w:szCs w:val="18"/>
                <w:lang w:val="id-ID"/>
              </w:rPr>
            </w:pPr>
            <w:r w:rsidRPr="00A806C7">
              <w:rPr>
                <w:sz w:val="18"/>
                <w:szCs w:val="18"/>
                <w:lang w:val="id-ID"/>
              </w:rPr>
              <w:t>19</w:t>
            </w:r>
          </w:p>
        </w:tc>
        <w:tc>
          <w:tcPr>
            <w:tcW w:w="1231" w:type="dxa"/>
            <w:tcBorders>
              <w:top w:val="nil"/>
              <w:left w:val="nil"/>
              <w:bottom w:val="nil"/>
              <w:right w:val="nil"/>
            </w:tcBorders>
          </w:tcPr>
          <w:p w14:paraId="15D44A40" w14:textId="77777777" w:rsidR="00FB3DAD" w:rsidRPr="00A806C7" w:rsidRDefault="00FB3DAD" w:rsidP="00595D0C">
            <w:pPr>
              <w:jc w:val="center"/>
              <w:rPr>
                <w:sz w:val="18"/>
                <w:szCs w:val="18"/>
                <w:lang w:val="id-ID"/>
              </w:rPr>
            </w:pPr>
            <w:r w:rsidRPr="00A806C7">
              <w:rPr>
                <w:sz w:val="18"/>
                <w:szCs w:val="18"/>
                <w:lang w:val="id-ID"/>
              </w:rPr>
              <w:t>A19</w:t>
            </w:r>
          </w:p>
        </w:tc>
        <w:tc>
          <w:tcPr>
            <w:tcW w:w="1116" w:type="dxa"/>
            <w:tcBorders>
              <w:top w:val="nil"/>
              <w:left w:val="nil"/>
              <w:bottom w:val="nil"/>
              <w:right w:val="nil"/>
            </w:tcBorders>
          </w:tcPr>
          <w:p w14:paraId="0C313712" w14:textId="77777777" w:rsidR="00FB3DAD" w:rsidRPr="00A806C7" w:rsidRDefault="00FB3DAD" w:rsidP="00595D0C">
            <w:pPr>
              <w:jc w:val="center"/>
              <w:rPr>
                <w:sz w:val="18"/>
                <w:szCs w:val="18"/>
                <w:lang w:val="id-ID"/>
              </w:rPr>
            </w:pPr>
            <w:r w:rsidRPr="00A806C7">
              <w:rPr>
                <w:sz w:val="18"/>
                <w:szCs w:val="18"/>
                <w:lang w:val="id-ID"/>
              </w:rPr>
              <w:t>13,7</w:t>
            </w:r>
          </w:p>
        </w:tc>
        <w:tc>
          <w:tcPr>
            <w:tcW w:w="1328" w:type="dxa"/>
            <w:tcBorders>
              <w:top w:val="nil"/>
              <w:left w:val="nil"/>
              <w:bottom w:val="nil"/>
              <w:right w:val="nil"/>
            </w:tcBorders>
          </w:tcPr>
          <w:p w14:paraId="571A5B65"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24397621" w14:textId="77777777" w:rsidTr="00595D0C">
        <w:trPr>
          <w:jc w:val="center"/>
        </w:trPr>
        <w:tc>
          <w:tcPr>
            <w:tcW w:w="436" w:type="dxa"/>
            <w:tcBorders>
              <w:top w:val="nil"/>
              <w:left w:val="nil"/>
              <w:bottom w:val="single" w:sz="4" w:space="0" w:color="auto"/>
              <w:right w:val="nil"/>
            </w:tcBorders>
          </w:tcPr>
          <w:p w14:paraId="5A85A737" w14:textId="77777777" w:rsidR="00FB3DAD" w:rsidRPr="00A806C7" w:rsidRDefault="00FB3DAD" w:rsidP="00595D0C">
            <w:pPr>
              <w:jc w:val="center"/>
              <w:rPr>
                <w:sz w:val="18"/>
                <w:szCs w:val="18"/>
                <w:lang w:val="id-ID"/>
              </w:rPr>
            </w:pPr>
            <w:r w:rsidRPr="00A806C7">
              <w:rPr>
                <w:sz w:val="18"/>
                <w:szCs w:val="18"/>
                <w:lang w:val="id-ID"/>
              </w:rPr>
              <w:t>20</w:t>
            </w:r>
          </w:p>
        </w:tc>
        <w:tc>
          <w:tcPr>
            <w:tcW w:w="1231" w:type="dxa"/>
            <w:tcBorders>
              <w:top w:val="nil"/>
              <w:left w:val="nil"/>
              <w:bottom w:val="single" w:sz="4" w:space="0" w:color="auto"/>
              <w:right w:val="nil"/>
            </w:tcBorders>
          </w:tcPr>
          <w:p w14:paraId="546CC178" w14:textId="77777777" w:rsidR="00FB3DAD" w:rsidRPr="00A806C7" w:rsidRDefault="00FB3DAD" w:rsidP="00595D0C">
            <w:pPr>
              <w:jc w:val="center"/>
              <w:rPr>
                <w:sz w:val="18"/>
                <w:szCs w:val="18"/>
                <w:lang w:val="id-ID"/>
              </w:rPr>
            </w:pPr>
            <w:r w:rsidRPr="00A806C7">
              <w:rPr>
                <w:sz w:val="18"/>
                <w:szCs w:val="18"/>
                <w:lang w:val="id-ID"/>
              </w:rPr>
              <w:t>A20</w:t>
            </w:r>
          </w:p>
        </w:tc>
        <w:tc>
          <w:tcPr>
            <w:tcW w:w="1116" w:type="dxa"/>
            <w:tcBorders>
              <w:top w:val="nil"/>
              <w:left w:val="nil"/>
              <w:bottom w:val="single" w:sz="4" w:space="0" w:color="auto"/>
              <w:right w:val="nil"/>
            </w:tcBorders>
          </w:tcPr>
          <w:p w14:paraId="6B470649" w14:textId="77777777" w:rsidR="00FB3DAD" w:rsidRPr="00A806C7" w:rsidRDefault="00FB3DAD" w:rsidP="00595D0C">
            <w:pPr>
              <w:jc w:val="center"/>
              <w:rPr>
                <w:sz w:val="18"/>
                <w:szCs w:val="18"/>
                <w:lang w:val="id-ID"/>
              </w:rPr>
            </w:pPr>
            <w:r w:rsidRPr="00A806C7">
              <w:rPr>
                <w:sz w:val="18"/>
                <w:szCs w:val="18"/>
                <w:lang w:val="id-ID"/>
              </w:rPr>
              <w:t>14,4</w:t>
            </w:r>
          </w:p>
        </w:tc>
        <w:tc>
          <w:tcPr>
            <w:tcW w:w="1328" w:type="dxa"/>
            <w:tcBorders>
              <w:top w:val="nil"/>
              <w:left w:val="nil"/>
              <w:bottom w:val="single" w:sz="4" w:space="0" w:color="auto"/>
              <w:right w:val="nil"/>
            </w:tcBorders>
          </w:tcPr>
          <w:p w14:paraId="1EC91BBA" w14:textId="77777777" w:rsidR="00FB3DAD" w:rsidRPr="00A806C7" w:rsidRDefault="00FB3DAD" w:rsidP="00595D0C">
            <w:pPr>
              <w:jc w:val="center"/>
              <w:rPr>
                <w:sz w:val="18"/>
                <w:szCs w:val="18"/>
                <w:lang w:val="id-ID"/>
              </w:rPr>
            </w:pPr>
            <w:r w:rsidRPr="00A806C7">
              <w:rPr>
                <w:sz w:val="18"/>
                <w:szCs w:val="18"/>
                <w:lang w:val="id-ID"/>
              </w:rPr>
              <w:t>Normal</w:t>
            </w:r>
          </w:p>
        </w:tc>
      </w:tr>
      <w:tr w:rsidR="00FB3DAD" w:rsidRPr="00A806C7" w14:paraId="33AD7C2D" w14:textId="77777777" w:rsidTr="00595D0C">
        <w:trPr>
          <w:jc w:val="center"/>
        </w:trPr>
        <w:tc>
          <w:tcPr>
            <w:tcW w:w="1667" w:type="dxa"/>
            <w:gridSpan w:val="2"/>
            <w:tcBorders>
              <w:left w:val="nil"/>
              <w:right w:val="nil"/>
            </w:tcBorders>
          </w:tcPr>
          <w:p w14:paraId="4B75955F" w14:textId="77777777" w:rsidR="00FB3DAD" w:rsidRPr="00A806C7" w:rsidRDefault="00FB3DAD" w:rsidP="00595D0C">
            <w:pPr>
              <w:jc w:val="both"/>
              <w:rPr>
                <w:sz w:val="18"/>
                <w:szCs w:val="18"/>
                <w:lang w:val="id-ID"/>
              </w:rPr>
            </w:pPr>
            <w:r w:rsidRPr="00A806C7">
              <w:rPr>
                <w:sz w:val="18"/>
                <w:szCs w:val="18"/>
                <w:lang w:val="id-ID"/>
              </w:rPr>
              <w:t>Jumlah Responden Kadar Normal</w:t>
            </w:r>
          </w:p>
        </w:tc>
        <w:tc>
          <w:tcPr>
            <w:tcW w:w="2444" w:type="dxa"/>
            <w:gridSpan w:val="2"/>
            <w:tcBorders>
              <w:left w:val="nil"/>
              <w:right w:val="nil"/>
            </w:tcBorders>
          </w:tcPr>
          <w:p w14:paraId="78F03EFE" w14:textId="77777777" w:rsidR="00FB3DAD" w:rsidRPr="00A806C7" w:rsidRDefault="00FB3DAD" w:rsidP="00595D0C">
            <w:pPr>
              <w:jc w:val="center"/>
              <w:rPr>
                <w:sz w:val="18"/>
                <w:szCs w:val="18"/>
                <w:lang w:val="id-ID"/>
              </w:rPr>
            </w:pPr>
            <w:r w:rsidRPr="00A806C7">
              <w:rPr>
                <w:sz w:val="18"/>
                <w:szCs w:val="18"/>
                <w:lang w:val="id-ID"/>
              </w:rPr>
              <w:t>14</w:t>
            </w:r>
          </w:p>
        </w:tc>
      </w:tr>
      <w:tr w:rsidR="00FB3DAD" w:rsidRPr="00A806C7" w14:paraId="2F0C84D0" w14:textId="77777777" w:rsidTr="00595D0C">
        <w:trPr>
          <w:jc w:val="center"/>
        </w:trPr>
        <w:tc>
          <w:tcPr>
            <w:tcW w:w="1667" w:type="dxa"/>
            <w:gridSpan w:val="2"/>
            <w:tcBorders>
              <w:left w:val="nil"/>
              <w:right w:val="nil"/>
            </w:tcBorders>
          </w:tcPr>
          <w:p w14:paraId="2181A563" w14:textId="77777777" w:rsidR="00FB3DAD" w:rsidRPr="00A806C7" w:rsidRDefault="00FB3DAD" w:rsidP="00595D0C">
            <w:pPr>
              <w:jc w:val="both"/>
              <w:rPr>
                <w:sz w:val="18"/>
                <w:szCs w:val="18"/>
                <w:lang w:val="id-ID"/>
              </w:rPr>
            </w:pPr>
            <w:r w:rsidRPr="00A806C7">
              <w:rPr>
                <w:sz w:val="18"/>
                <w:szCs w:val="18"/>
                <w:lang w:val="id-ID"/>
              </w:rPr>
              <w:t>Jumlah Responden Kadar Rendah</w:t>
            </w:r>
          </w:p>
        </w:tc>
        <w:tc>
          <w:tcPr>
            <w:tcW w:w="2444" w:type="dxa"/>
            <w:gridSpan w:val="2"/>
            <w:tcBorders>
              <w:left w:val="nil"/>
              <w:right w:val="nil"/>
            </w:tcBorders>
          </w:tcPr>
          <w:p w14:paraId="05B2950B" w14:textId="77777777" w:rsidR="00FB3DAD" w:rsidRPr="00A806C7" w:rsidRDefault="00FB3DAD" w:rsidP="00595D0C">
            <w:pPr>
              <w:jc w:val="center"/>
              <w:rPr>
                <w:sz w:val="18"/>
                <w:szCs w:val="18"/>
                <w:lang w:val="id-ID"/>
              </w:rPr>
            </w:pPr>
            <w:r w:rsidRPr="00A806C7">
              <w:rPr>
                <w:sz w:val="18"/>
                <w:szCs w:val="18"/>
                <w:lang w:val="id-ID"/>
              </w:rPr>
              <w:t>6</w:t>
            </w:r>
          </w:p>
        </w:tc>
      </w:tr>
      <w:tr w:rsidR="00FB3DAD" w:rsidRPr="00A806C7" w14:paraId="65F863F1" w14:textId="77777777" w:rsidTr="00595D0C">
        <w:trPr>
          <w:jc w:val="center"/>
        </w:trPr>
        <w:tc>
          <w:tcPr>
            <w:tcW w:w="1667" w:type="dxa"/>
            <w:gridSpan w:val="2"/>
            <w:tcBorders>
              <w:left w:val="nil"/>
              <w:right w:val="nil"/>
            </w:tcBorders>
          </w:tcPr>
          <w:p w14:paraId="0E4FF3C9" w14:textId="77777777" w:rsidR="00FB3DAD" w:rsidRPr="00A806C7" w:rsidRDefault="00FB3DAD" w:rsidP="00595D0C">
            <w:pPr>
              <w:jc w:val="both"/>
              <w:rPr>
                <w:sz w:val="18"/>
                <w:szCs w:val="18"/>
                <w:lang w:val="id-ID"/>
              </w:rPr>
            </w:pPr>
            <w:r w:rsidRPr="00A806C7">
              <w:rPr>
                <w:sz w:val="18"/>
                <w:szCs w:val="18"/>
                <w:lang w:val="id-ID"/>
              </w:rPr>
              <w:t>Jumlah Responden Kadar Tinggi</w:t>
            </w:r>
          </w:p>
        </w:tc>
        <w:tc>
          <w:tcPr>
            <w:tcW w:w="2444" w:type="dxa"/>
            <w:gridSpan w:val="2"/>
            <w:tcBorders>
              <w:left w:val="nil"/>
              <w:right w:val="nil"/>
            </w:tcBorders>
          </w:tcPr>
          <w:p w14:paraId="2C481FCA" w14:textId="77777777" w:rsidR="00FB3DAD" w:rsidRPr="00A806C7" w:rsidRDefault="00FB3DAD" w:rsidP="00595D0C">
            <w:pPr>
              <w:jc w:val="center"/>
              <w:rPr>
                <w:sz w:val="18"/>
                <w:szCs w:val="18"/>
                <w:lang w:val="id-ID"/>
              </w:rPr>
            </w:pPr>
            <w:r w:rsidRPr="00A806C7">
              <w:rPr>
                <w:sz w:val="18"/>
                <w:szCs w:val="18"/>
                <w:lang w:val="id-ID"/>
              </w:rPr>
              <w:t>0</w:t>
            </w:r>
          </w:p>
        </w:tc>
      </w:tr>
      <w:tr w:rsidR="00FB3DAD" w:rsidRPr="00A806C7" w14:paraId="4D99E360" w14:textId="77777777" w:rsidTr="00595D0C">
        <w:trPr>
          <w:jc w:val="center"/>
        </w:trPr>
        <w:tc>
          <w:tcPr>
            <w:tcW w:w="1667" w:type="dxa"/>
            <w:gridSpan w:val="2"/>
            <w:tcBorders>
              <w:left w:val="nil"/>
              <w:right w:val="nil"/>
            </w:tcBorders>
          </w:tcPr>
          <w:p w14:paraId="051F1369" w14:textId="77777777" w:rsidR="00FB3DAD" w:rsidRPr="00A806C7" w:rsidRDefault="00FB3DAD" w:rsidP="00595D0C">
            <w:pPr>
              <w:jc w:val="both"/>
              <w:rPr>
                <w:sz w:val="18"/>
                <w:szCs w:val="18"/>
                <w:lang w:val="id-ID"/>
              </w:rPr>
            </w:pPr>
            <w:r w:rsidRPr="00A806C7">
              <w:rPr>
                <w:sz w:val="18"/>
                <w:szCs w:val="18"/>
                <w:lang w:val="id-ID"/>
              </w:rPr>
              <w:t>Total</w:t>
            </w:r>
          </w:p>
        </w:tc>
        <w:tc>
          <w:tcPr>
            <w:tcW w:w="2444" w:type="dxa"/>
            <w:gridSpan w:val="2"/>
            <w:tcBorders>
              <w:left w:val="nil"/>
              <w:right w:val="nil"/>
            </w:tcBorders>
          </w:tcPr>
          <w:p w14:paraId="1438441E" w14:textId="77777777" w:rsidR="00FB3DAD" w:rsidRPr="00A806C7" w:rsidRDefault="00FB3DAD" w:rsidP="00595D0C">
            <w:pPr>
              <w:jc w:val="center"/>
              <w:rPr>
                <w:sz w:val="18"/>
                <w:szCs w:val="18"/>
                <w:lang w:val="id-ID"/>
              </w:rPr>
            </w:pPr>
            <w:r w:rsidRPr="00A806C7">
              <w:rPr>
                <w:sz w:val="18"/>
                <w:szCs w:val="18"/>
                <w:lang w:val="id-ID"/>
              </w:rPr>
              <w:t>20</w:t>
            </w:r>
          </w:p>
        </w:tc>
      </w:tr>
    </w:tbl>
    <w:p w14:paraId="0E45256B" w14:textId="77777777" w:rsidR="00FB3DAD" w:rsidRDefault="00FB3DAD" w:rsidP="00FB3DAD">
      <w:pPr>
        <w:spacing w:line="276" w:lineRule="auto"/>
        <w:ind w:firstLine="283"/>
        <w:jc w:val="both"/>
        <w:rPr>
          <w:lang w:val="id-ID"/>
        </w:rPr>
      </w:pPr>
    </w:p>
    <w:p w14:paraId="23B4C7B9" w14:textId="5E2A0D17" w:rsidR="00FB3DAD" w:rsidRPr="00A806C7" w:rsidRDefault="00FB3DAD" w:rsidP="00FB3DAD">
      <w:pPr>
        <w:spacing w:line="276" w:lineRule="auto"/>
        <w:ind w:firstLine="283"/>
        <w:jc w:val="both"/>
        <w:rPr>
          <w:lang w:val="id-ID"/>
        </w:rPr>
      </w:pPr>
      <w:r w:rsidRPr="00A806C7">
        <w:rPr>
          <w:lang w:val="id-ID"/>
        </w:rPr>
        <w:t xml:space="preserve">Berdasarkan hasil penelitian yang telah dilakukan pada 20 supir bus di Terminal Arjosari Malang yang seluruhnya berjenis kelamin laki-laki berusia 25-65 tahun, maka kadar normal dilihat berdasarkan nilai normal kadar hemoglobin pada pria dewasa. Kadar </w:t>
      </w:r>
      <w:r w:rsidRPr="00A806C7">
        <w:rPr>
          <w:lang w:val="id-ID"/>
        </w:rPr>
        <w:t xml:space="preserve">hemoglobin normal pada pria dewasa berkisar antara 13-17 g/dl, dengan kadar rendah &lt; 13g/dl dan kadar tinggi &gt; 17g/dl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diperoleh hasil rata-rata yakni dengan kadar hemoglobin normal sebanyak 14 responden (70%) sedangkan yang rendah sebanyak 6 responden (30%). </w:t>
      </w:r>
    </w:p>
    <w:p w14:paraId="5F4A47B2" w14:textId="25015445" w:rsidR="00FB3DAD" w:rsidRPr="00FB3DAD" w:rsidRDefault="00FB3DAD" w:rsidP="00FB3DAD">
      <w:pPr>
        <w:pStyle w:val="ListParagraph"/>
        <w:numPr>
          <w:ilvl w:val="0"/>
          <w:numId w:val="21"/>
        </w:numPr>
        <w:spacing w:line="276" w:lineRule="auto"/>
        <w:ind w:left="284" w:right="0" w:hanging="284"/>
        <w:contextualSpacing/>
        <w:jc w:val="both"/>
        <w:rPr>
          <w:b/>
          <w:lang w:val="id-ID"/>
        </w:rPr>
      </w:pPr>
      <w:bookmarkStart w:id="6" w:name="_Toc170293929"/>
      <w:r w:rsidRPr="00A806C7">
        <w:rPr>
          <w:lang w:val="id-ID"/>
        </w:rPr>
        <w:t>Distribusi Data Hasil Pemeriksaan Kadar Hemoglobin pada Supir Bus di Terminal Arjosari Malang Berdasarkan Usia</w:t>
      </w:r>
      <w:bookmarkEnd w:id="6"/>
    </w:p>
    <w:p w14:paraId="136FD7A5" w14:textId="77777777" w:rsidR="00FB3DAD" w:rsidRPr="00FB3DAD" w:rsidRDefault="00FB3DAD" w:rsidP="00FB3DAD">
      <w:pPr>
        <w:pStyle w:val="ListParagraph"/>
        <w:spacing w:line="276" w:lineRule="auto"/>
        <w:ind w:left="284" w:right="0" w:firstLine="0"/>
        <w:contextualSpacing/>
        <w:jc w:val="both"/>
        <w:rPr>
          <w:b/>
          <w:lang w:val="id-ID"/>
        </w:rPr>
      </w:pPr>
    </w:p>
    <w:p w14:paraId="3FAD6150" w14:textId="44359F5A" w:rsidR="00FB3DAD" w:rsidRPr="00A806C7" w:rsidRDefault="00FB3DAD" w:rsidP="00FB3DAD">
      <w:pPr>
        <w:pStyle w:val="Caption"/>
        <w:spacing w:line="276" w:lineRule="auto"/>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0095707B">
        <w:rPr>
          <w:rFonts w:cs="Times New Roman"/>
          <w:i w:val="0"/>
          <w:iCs w:val="0"/>
          <w:noProof/>
          <w:color w:val="auto"/>
          <w:sz w:val="22"/>
          <w:szCs w:val="22"/>
          <w:lang w:val="id-ID"/>
        </w:rPr>
        <w:t>2</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Hasil Pemeriksaan Kadar Hemoglobin Berdasarkan Usia</w:t>
      </w:r>
    </w:p>
    <w:tbl>
      <w:tblPr>
        <w:tblStyle w:val="TableGrid"/>
        <w:tblW w:w="4395"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353"/>
        <w:gridCol w:w="958"/>
        <w:gridCol w:w="1041"/>
        <w:gridCol w:w="1043"/>
      </w:tblGrid>
      <w:tr w:rsidR="00FB3DAD" w:rsidRPr="00A806C7" w14:paraId="57D042E0" w14:textId="77777777" w:rsidTr="00595D0C">
        <w:trPr>
          <w:jc w:val="center"/>
        </w:trPr>
        <w:tc>
          <w:tcPr>
            <w:tcW w:w="1353" w:type="dxa"/>
            <w:vMerge w:val="restart"/>
          </w:tcPr>
          <w:p w14:paraId="797B183F" w14:textId="77777777" w:rsidR="00FB3DAD" w:rsidRPr="00A806C7" w:rsidRDefault="00FB3DAD" w:rsidP="00595D0C">
            <w:pPr>
              <w:ind w:left="720"/>
              <w:rPr>
                <w:sz w:val="18"/>
                <w:szCs w:val="18"/>
                <w:lang w:val="id-ID"/>
              </w:rPr>
            </w:pPr>
            <w:r w:rsidRPr="00A806C7">
              <w:rPr>
                <w:sz w:val="18"/>
                <w:szCs w:val="18"/>
                <w:lang w:val="id-ID"/>
              </w:rPr>
              <w:t>Usia</w:t>
            </w:r>
          </w:p>
        </w:tc>
        <w:tc>
          <w:tcPr>
            <w:tcW w:w="1999" w:type="dxa"/>
            <w:gridSpan w:val="2"/>
          </w:tcPr>
          <w:p w14:paraId="025E0F18" w14:textId="77777777" w:rsidR="00FB3DAD" w:rsidRPr="00A806C7" w:rsidRDefault="00FB3DAD" w:rsidP="00595D0C">
            <w:pPr>
              <w:jc w:val="center"/>
              <w:rPr>
                <w:sz w:val="18"/>
                <w:szCs w:val="18"/>
                <w:lang w:val="id-ID"/>
              </w:rPr>
            </w:pPr>
            <w:r w:rsidRPr="00A806C7">
              <w:rPr>
                <w:sz w:val="18"/>
                <w:szCs w:val="18"/>
                <w:lang w:val="id-ID"/>
              </w:rPr>
              <w:t>Kadar Hemoglobin</w:t>
            </w:r>
          </w:p>
        </w:tc>
        <w:tc>
          <w:tcPr>
            <w:tcW w:w="1043" w:type="dxa"/>
            <w:vMerge w:val="restart"/>
          </w:tcPr>
          <w:p w14:paraId="6D75B5E7" w14:textId="77777777" w:rsidR="00FB3DAD" w:rsidRPr="00A806C7" w:rsidRDefault="00FB3DAD" w:rsidP="00595D0C">
            <w:pPr>
              <w:jc w:val="center"/>
              <w:rPr>
                <w:sz w:val="18"/>
                <w:szCs w:val="18"/>
                <w:lang w:val="id-ID"/>
              </w:rPr>
            </w:pPr>
            <w:r w:rsidRPr="00A806C7">
              <w:rPr>
                <w:sz w:val="18"/>
                <w:szCs w:val="18"/>
                <w:lang w:val="id-ID"/>
              </w:rPr>
              <w:t xml:space="preserve">Total </w:t>
            </w:r>
          </w:p>
        </w:tc>
      </w:tr>
      <w:tr w:rsidR="00FB3DAD" w:rsidRPr="00A806C7" w14:paraId="101B5EA1" w14:textId="77777777" w:rsidTr="00595D0C">
        <w:trPr>
          <w:jc w:val="center"/>
        </w:trPr>
        <w:tc>
          <w:tcPr>
            <w:tcW w:w="1353" w:type="dxa"/>
            <w:vMerge/>
          </w:tcPr>
          <w:p w14:paraId="6BA261C4" w14:textId="77777777" w:rsidR="00FB3DAD" w:rsidRPr="00A806C7" w:rsidRDefault="00FB3DAD" w:rsidP="00595D0C">
            <w:pPr>
              <w:jc w:val="both"/>
              <w:rPr>
                <w:sz w:val="18"/>
                <w:szCs w:val="18"/>
                <w:lang w:val="id-ID"/>
              </w:rPr>
            </w:pPr>
          </w:p>
        </w:tc>
        <w:tc>
          <w:tcPr>
            <w:tcW w:w="958" w:type="dxa"/>
          </w:tcPr>
          <w:p w14:paraId="4F8D869A" w14:textId="77777777" w:rsidR="00FB3DAD" w:rsidRPr="00A806C7" w:rsidRDefault="00FB3DAD" w:rsidP="00595D0C">
            <w:pPr>
              <w:jc w:val="center"/>
              <w:rPr>
                <w:sz w:val="18"/>
                <w:szCs w:val="18"/>
                <w:lang w:val="id-ID"/>
              </w:rPr>
            </w:pPr>
            <w:r w:rsidRPr="00A806C7">
              <w:rPr>
                <w:sz w:val="18"/>
                <w:szCs w:val="18"/>
                <w:lang w:val="id-ID"/>
              </w:rPr>
              <w:t>Normal</w:t>
            </w:r>
          </w:p>
        </w:tc>
        <w:tc>
          <w:tcPr>
            <w:tcW w:w="1041" w:type="dxa"/>
          </w:tcPr>
          <w:p w14:paraId="03719917" w14:textId="77777777" w:rsidR="00FB3DAD" w:rsidRPr="00A806C7" w:rsidRDefault="00FB3DAD" w:rsidP="00595D0C">
            <w:pPr>
              <w:jc w:val="center"/>
              <w:rPr>
                <w:sz w:val="18"/>
                <w:szCs w:val="18"/>
                <w:lang w:val="id-ID"/>
              </w:rPr>
            </w:pPr>
            <w:r w:rsidRPr="00A806C7">
              <w:rPr>
                <w:sz w:val="18"/>
                <w:szCs w:val="18"/>
                <w:lang w:val="id-ID"/>
              </w:rPr>
              <w:t>Rendah</w:t>
            </w:r>
          </w:p>
        </w:tc>
        <w:tc>
          <w:tcPr>
            <w:tcW w:w="1043" w:type="dxa"/>
            <w:vMerge/>
          </w:tcPr>
          <w:p w14:paraId="380AC459" w14:textId="77777777" w:rsidR="00FB3DAD" w:rsidRPr="00A806C7" w:rsidRDefault="00FB3DAD" w:rsidP="00595D0C">
            <w:pPr>
              <w:jc w:val="center"/>
              <w:rPr>
                <w:sz w:val="18"/>
                <w:szCs w:val="18"/>
                <w:lang w:val="id-ID"/>
              </w:rPr>
            </w:pPr>
          </w:p>
        </w:tc>
      </w:tr>
      <w:tr w:rsidR="00FB3DAD" w:rsidRPr="00A806C7" w14:paraId="634CD8E4" w14:textId="77777777" w:rsidTr="00595D0C">
        <w:trPr>
          <w:jc w:val="center"/>
        </w:trPr>
        <w:tc>
          <w:tcPr>
            <w:tcW w:w="1353" w:type="dxa"/>
          </w:tcPr>
          <w:p w14:paraId="050A073B" w14:textId="77777777" w:rsidR="00FB3DAD" w:rsidRPr="00A806C7" w:rsidRDefault="00FB3DAD" w:rsidP="00595D0C">
            <w:pPr>
              <w:jc w:val="center"/>
              <w:rPr>
                <w:sz w:val="18"/>
                <w:szCs w:val="18"/>
                <w:lang w:val="id-ID"/>
              </w:rPr>
            </w:pPr>
            <w:r w:rsidRPr="00A806C7">
              <w:rPr>
                <w:sz w:val="18"/>
                <w:szCs w:val="18"/>
                <w:lang w:val="id-ID"/>
              </w:rPr>
              <w:t>Dewasa Awal</w:t>
            </w:r>
          </w:p>
          <w:p w14:paraId="6CC41382" w14:textId="77777777" w:rsidR="00FB3DAD" w:rsidRPr="00A806C7" w:rsidRDefault="00FB3DAD" w:rsidP="00595D0C">
            <w:pPr>
              <w:jc w:val="center"/>
              <w:rPr>
                <w:sz w:val="18"/>
                <w:szCs w:val="18"/>
                <w:lang w:val="id-ID"/>
              </w:rPr>
            </w:pPr>
            <w:r w:rsidRPr="00A806C7">
              <w:rPr>
                <w:sz w:val="18"/>
                <w:szCs w:val="18"/>
                <w:lang w:val="id-ID"/>
              </w:rPr>
              <w:t>(26-35 Tahun)</w:t>
            </w:r>
          </w:p>
        </w:tc>
        <w:tc>
          <w:tcPr>
            <w:tcW w:w="958" w:type="dxa"/>
          </w:tcPr>
          <w:p w14:paraId="392D6175" w14:textId="77777777" w:rsidR="00FB3DAD" w:rsidRPr="00A806C7" w:rsidRDefault="00FB3DAD" w:rsidP="00595D0C">
            <w:pPr>
              <w:jc w:val="center"/>
              <w:rPr>
                <w:sz w:val="18"/>
                <w:szCs w:val="18"/>
                <w:lang w:val="id-ID"/>
              </w:rPr>
            </w:pPr>
            <w:r w:rsidRPr="00A806C7">
              <w:rPr>
                <w:sz w:val="18"/>
                <w:szCs w:val="18"/>
                <w:lang w:val="id-ID"/>
              </w:rPr>
              <w:t>3 (15%)</w:t>
            </w:r>
          </w:p>
        </w:tc>
        <w:tc>
          <w:tcPr>
            <w:tcW w:w="1041" w:type="dxa"/>
          </w:tcPr>
          <w:p w14:paraId="1D008977" w14:textId="77777777" w:rsidR="00FB3DAD" w:rsidRPr="00A806C7" w:rsidRDefault="00FB3DAD" w:rsidP="00595D0C">
            <w:pPr>
              <w:jc w:val="center"/>
              <w:rPr>
                <w:sz w:val="18"/>
                <w:szCs w:val="18"/>
                <w:lang w:val="id-ID"/>
              </w:rPr>
            </w:pPr>
            <w:r w:rsidRPr="00A806C7">
              <w:rPr>
                <w:sz w:val="18"/>
                <w:szCs w:val="18"/>
                <w:lang w:val="id-ID"/>
              </w:rPr>
              <w:t>1 (5%)</w:t>
            </w:r>
          </w:p>
        </w:tc>
        <w:tc>
          <w:tcPr>
            <w:tcW w:w="1043" w:type="dxa"/>
          </w:tcPr>
          <w:p w14:paraId="38A66A68" w14:textId="77777777" w:rsidR="00FB3DAD" w:rsidRPr="00A806C7" w:rsidRDefault="00FB3DAD" w:rsidP="00595D0C">
            <w:pPr>
              <w:jc w:val="center"/>
              <w:rPr>
                <w:sz w:val="18"/>
                <w:szCs w:val="18"/>
                <w:lang w:val="id-ID"/>
              </w:rPr>
            </w:pPr>
            <w:r w:rsidRPr="00A806C7">
              <w:rPr>
                <w:sz w:val="18"/>
                <w:szCs w:val="18"/>
                <w:lang w:val="id-ID"/>
              </w:rPr>
              <w:t>4 (20%)</w:t>
            </w:r>
          </w:p>
        </w:tc>
      </w:tr>
      <w:tr w:rsidR="00FB3DAD" w:rsidRPr="00A806C7" w14:paraId="75831DCD" w14:textId="77777777" w:rsidTr="00595D0C">
        <w:trPr>
          <w:jc w:val="center"/>
        </w:trPr>
        <w:tc>
          <w:tcPr>
            <w:tcW w:w="1353" w:type="dxa"/>
          </w:tcPr>
          <w:p w14:paraId="16299D1D" w14:textId="77777777" w:rsidR="00FB3DAD" w:rsidRPr="00A806C7" w:rsidRDefault="00FB3DAD" w:rsidP="00595D0C">
            <w:pPr>
              <w:jc w:val="center"/>
              <w:rPr>
                <w:sz w:val="18"/>
                <w:szCs w:val="18"/>
                <w:lang w:val="id-ID"/>
              </w:rPr>
            </w:pPr>
            <w:r w:rsidRPr="00A806C7">
              <w:rPr>
                <w:sz w:val="18"/>
                <w:szCs w:val="18"/>
                <w:lang w:val="id-ID"/>
              </w:rPr>
              <w:t xml:space="preserve">Dewasa akhir </w:t>
            </w:r>
          </w:p>
          <w:p w14:paraId="557D25CB" w14:textId="77777777" w:rsidR="00FB3DAD" w:rsidRPr="00A806C7" w:rsidRDefault="00FB3DAD" w:rsidP="00595D0C">
            <w:pPr>
              <w:jc w:val="center"/>
              <w:rPr>
                <w:sz w:val="18"/>
                <w:szCs w:val="18"/>
                <w:lang w:val="id-ID"/>
              </w:rPr>
            </w:pPr>
            <w:r w:rsidRPr="00A806C7">
              <w:rPr>
                <w:sz w:val="18"/>
                <w:szCs w:val="18"/>
                <w:lang w:val="id-ID"/>
              </w:rPr>
              <w:t>(36-45 tahun)</w:t>
            </w:r>
          </w:p>
        </w:tc>
        <w:tc>
          <w:tcPr>
            <w:tcW w:w="958" w:type="dxa"/>
          </w:tcPr>
          <w:p w14:paraId="3D1FC8CB" w14:textId="77777777" w:rsidR="00FB3DAD" w:rsidRPr="00A806C7" w:rsidRDefault="00FB3DAD" w:rsidP="00595D0C">
            <w:pPr>
              <w:jc w:val="center"/>
              <w:rPr>
                <w:sz w:val="18"/>
                <w:szCs w:val="18"/>
                <w:lang w:val="id-ID"/>
              </w:rPr>
            </w:pPr>
            <w:r w:rsidRPr="00A806C7">
              <w:rPr>
                <w:sz w:val="18"/>
                <w:szCs w:val="18"/>
                <w:lang w:val="id-ID"/>
              </w:rPr>
              <w:t>5 (25%)</w:t>
            </w:r>
          </w:p>
        </w:tc>
        <w:tc>
          <w:tcPr>
            <w:tcW w:w="1041" w:type="dxa"/>
          </w:tcPr>
          <w:p w14:paraId="0766EABE" w14:textId="77777777" w:rsidR="00FB3DAD" w:rsidRPr="00A806C7" w:rsidRDefault="00FB3DAD" w:rsidP="00595D0C">
            <w:pPr>
              <w:jc w:val="center"/>
              <w:rPr>
                <w:sz w:val="18"/>
                <w:szCs w:val="18"/>
                <w:lang w:val="id-ID"/>
              </w:rPr>
            </w:pPr>
            <w:r w:rsidRPr="00A806C7">
              <w:rPr>
                <w:sz w:val="18"/>
                <w:szCs w:val="18"/>
                <w:lang w:val="id-ID"/>
              </w:rPr>
              <w:t>1 (5%)</w:t>
            </w:r>
          </w:p>
        </w:tc>
        <w:tc>
          <w:tcPr>
            <w:tcW w:w="1043" w:type="dxa"/>
          </w:tcPr>
          <w:p w14:paraId="12482A15" w14:textId="77777777" w:rsidR="00FB3DAD" w:rsidRPr="00A806C7" w:rsidRDefault="00FB3DAD" w:rsidP="00595D0C">
            <w:pPr>
              <w:jc w:val="center"/>
              <w:rPr>
                <w:sz w:val="18"/>
                <w:szCs w:val="18"/>
                <w:lang w:val="id-ID"/>
              </w:rPr>
            </w:pPr>
            <w:r w:rsidRPr="00A806C7">
              <w:rPr>
                <w:sz w:val="18"/>
                <w:szCs w:val="18"/>
                <w:lang w:val="id-ID"/>
              </w:rPr>
              <w:t>6 (30%)</w:t>
            </w:r>
          </w:p>
        </w:tc>
      </w:tr>
      <w:tr w:rsidR="00FB3DAD" w:rsidRPr="00A806C7" w14:paraId="20DA522F" w14:textId="77777777" w:rsidTr="00595D0C">
        <w:trPr>
          <w:jc w:val="center"/>
        </w:trPr>
        <w:tc>
          <w:tcPr>
            <w:tcW w:w="1353" w:type="dxa"/>
          </w:tcPr>
          <w:p w14:paraId="421B27D3" w14:textId="77777777" w:rsidR="00FB3DAD" w:rsidRPr="00A806C7" w:rsidRDefault="00FB3DAD" w:rsidP="00595D0C">
            <w:pPr>
              <w:jc w:val="center"/>
              <w:rPr>
                <w:sz w:val="18"/>
                <w:szCs w:val="18"/>
                <w:lang w:val="id-ID"/>
              </w:rPr>
            </w:pPr>
            <w:r w:rsidRPr="00A806C7">
              <w:rPr>
                <w:sz w:val="18"/>
                <w:szCs w:val="18"/>
                <w:lang w:val="id-ID"/>
              </w:rPr>
              <w:t xml:space="preserve">Lansia awal </w:t>
            </w:r>
          </w:p>
          <w:p w14:paraId="26D3A84A" w14:textId="77777777" w:rsidR="00FB3DAD" w:rsidRPr="00A806C7" w:rsidRDefault="00FB3DAD" w:rsidP="00595D0C">
            <w:pPr>
              <w:jc w:val="center"/>
              <w:rPr>
                <w:sz w:val="18"/>
                <w:szCs w:val="18"/>
                <w:lang w:val="id-ID"/>
              </w:rPr>
            </w:pPr>
            <w:r w:rsidRPr="00A806C7">
              <w:rPr>
                <w:sz w:val="18"/>
                <w:szCs w:val="18"/>
                <w:lang w:val="id-ID"/>
              </w:rPr>
              <w:t>(46-55 tahun)</w:t>
            </w:r>
          </w:p>
        </w:tc>
        <w:tc>
          <w:tcPr>
            <w:tcW w:w="958" w:type="dxa"/>
          </w:tcPr>
          <w:p w14:paraId="20EBE22C" w14:textId="77777777" w:rsidR="00FB3DAD" w:rsidRPr="00A806C7" w:rsidRDefault="00FB3DAD" w:rsidP="00595D0C">
            <w:pPr>
              <w:jc w:val="center"/>
              <w:rPr>
                <w:sz w:val="18"/>
                <w:szCs w:val="18"/>
                <w:lang w:val="id-ID"/>
              </w:rPr>
            </w:pPr>
            <w:r w:rsidRPr="00A806C7">
              <w:rPr>
                <w:sz w:val="18"/>
                <w:szCs w:val="18"/>
                <w:lang w:val="id-ID"/>
              </w:rPr>
              <w:t>6 (30%)</w:t>
            </w:r>
          </w:p>
        </w:tc>
        <w:tc>
          <w:tcPr>
            <w:tcW w:w="1041" w:type="dxa"/>
          </w:tcPr>
          <w:p w14:paraId="145069CF" w14:textId="77777777" w:rsidR="00FB3DAD" w:rsidRPr="00A806C7" w:rsidRDefault="00FB3DAD" w:rsidP="00595D0C">
            <w:pPr>
              <w:jc w:val="center"/>
              <w:rPr>
                <w:sz w:val="18"/>
                <w:szCs w:val="18"/>
                <w:lang w:val="id-ID"/>
              </w:rPr>
            </w:pPr>
            <w:r w:rsidRPr="00A806C7">
              <w:rPr>
                <w:sz w:val="18"/>
                <w:szCs w:val="18"/>
                <w:lang w:val="id-ID"/>
              </w:rPr>
              <w:t>2 (10%)</w:t>
            </w:r>
          </w:p>
        </w:tc>
        <w:tc>
          <w:tcPr>
            <w:tcW w:w="1043" w:type="dxa"/>
          </w:tcPr>
          <w:p w14:paraId="6BF7EA09" w14:textId="77777777" w:rsidR="00FB3DAD" w:rsidRPr="00A806C7" w:rsidRDefault="00FB3DAD" w:rsidP="00595D0C">
            <w:pPr>
              <w:jc w:val="center"/>
              <w:rPr>
                <w:sz w:val="18"/>
                <w:szCs w:val="18"/>
                <w:lang w:val="id-ID"/>
              </w:rPr>
            </w:pPr>
            <w:r w:rsidRPr="00A806C7">
              <w:rPr>
                <w:sz w:val="18"/>
                <w:szCs w:val="18"/>
                <w:lang w:val="id-ID"/>
              </w:rPr>
              <w:t>8 (40%)</w:t>
            </w:r>
          </w:p>
        </w:tc>
      </w:tr>
      <w:tr w:rsidR="00FB3DAD" w:rsidRPr="00A806C7" w14:paraId="6E4CD6F6" w14:textId="77777777" w:rsidTr="00595D0C">
        <w:trPr>
          <w:jc w:val="center"/>
        </w:trPr>
        <w:tc>
          <w:tcPr>
            <w:tcW w:w="1353" w:type="dxa"/>
          </w:tcPr>
          <w:p w14:paraId="728F92BD" w14:textId="77777777" w:rsidR="00FB3DAD" w:rsidRPr="00A806C7" w:rsidRDefault="00FB3DAD" w:rsidP="00595D0C">
            <w:pPr>
              <w:jc w:val="center"/>
              <w:rPr>
                <w:sz w:val="18"/>
                <w:szCs w:val="18"/>
                <w:lang w:val="id-ID"/>
              </w:rPr>
            </w:pPr>
            <w:r w:rsidRPr="00A806C7">
              <w:rPr>
                <w:sz w:val="18"/>
                <w:szCs w:val="18"/>
                <w:lang w:val="id-ID"/>
              </w:rPr>
              <w:t xml:space="preserve">Lansia akhir </w:t>
            </w:r>
          </w:p>
          <w:p w14:paraId="08FD494F" w14:textId="77777777" w:rsidR="00FB3DAD" w:rsidRPr="00A806C7" w:rsidRDefault="00FB3DAD" w:rsidP="00595D0C">
            <w:pPr>
              <w:jc w:val="center"/>
              <w:rPr>
                <w:sz w:val="18"/>
                <w:szCs w:val="18"/>
                <w:lang w:val="id-ID"/>
              </w:rPr>
            </w:pPr>
            <w:r w:rsidRPr="00A806C7">
              <w:rPr>
                <w:sz w:val="18"/>
                <w:szCs w:val="18"/>
                <w:lang w:val="id-ID"/>
              </w:rPr>
              <w:t>(56-65 tahun)</w:t>
            </w:r>
          </w:p>
        </w:tc>
        <w:tc>
          <w:tcPr>
            <w:tcW w:w="958" w:type="dxa"/>
          </w:tcPr>
          <w:p w14:paraId="77F21DDC" w14:textId="77777777" w:rsidR="00FB3DAD" w:rsidRPr="00A806C7" w:rsidRDefault="00FB3DAD" w:rsidP="00595D0C">
            <w:pPr>
              <w:jc w:val="center"/>
              <w:rPr>
                <w:sz w:val="18"/>
                <w:szCs w:val="18"/>
                <w:lang w:val="id-ID"/>
              </w:rPr>
            </w:pPr>
            <w:r w:rsidRPr="00A806C7">
              <w:rPr>
                <w:sz w:val="18"/>
                <w:szCs w:val="18"/>
                <w:lang w:val="id-ID"/>
              </w:rPr>
              <w:t>0 (0%)</w:t>
            </w:r>
          </w:p>
        </w:tc>
        <w:tc>
          <w:tcPr>
            <w:tcW w:w="1041" w:type="dxa"/>
          </w:tcPr>
          <w:p w14:paraId="1E7069AD" w14:textId="77777777" w:rsidR="00FB3DAD" w:rsidRPr="00A806C7" w:rsidRDefault="00FB3DAD" w:rsidP="00595D0C">
            <w:pPr>
              <w:jc w:val="center"/>
              <w:rPr>
                <w:sz w:val="18"/>
                <w:szCs w:val="18"/>
                <w:lang w:val="id-ID"/>
              </w:rPr>
            </w:pPr>
            <w:r w:rsidRPr="00A806C7">
              <w:rPr>
                <w:sz w:val="18"/>
                <w:szCs w:val="18"/>
                <w:lang w:val="id-ID"/>
              </w:rPr>
              <w:t>2 (10%)</w:t>
            </w:r>
          </w:p>
        </w:tc>
        <w:tc>
          <w:tcPr>
            <w:tcW w:w="1043" w:type="dxa"/>
          </w:tcPr>
          <w:p w14:paraId="5992C2ED" w14:textId="77777777" w:rsidR="00FB3DAD" w:rsidRPr="00A806C7" w:rsidRDefault="00FB3DAD" w:rsidP="00595D0C">
            <w:pPr>
              <w:jc w:val="center"/>
              <w:rPr>
                <w:sz w:val="18"/>
                <w:szCs w:val="18"/>
                <w:lang w:val="id-ID"/>
              </w:rPr>
            </w:pPr>
            <w:r w:rsidRPr="00A806C7">
              <w:rPr>
                <w:sz w:val="18"/>
                <w:szCs w:val="18"/>
                <w:lang w:val="id-ID"/>
              </w:rPr>
              <w:t>2 (10%)</w:t>
            </w:r>
          </w:p>
        </w:tc>
      </w:tr>
      <w:tr w:rsidR="00FB3DAD" w:rsidRPr="00A806C7" w14:paraId="744F089C" w14:textId="77777777" w:rsidTr="00595D0C">
        <w:trPr>
          <w:jc w:val="center"/>
        </w:trPr>
        <w:tc>
          <w:tcPr>
            <w:tcW w:w="1353" w:type="dxa"/>
          </w:tcPr>
          <w:p w14:paraId="14DF858B" w14:textId="77777777" w:rsidR="00FB3DAD" w:rsidRPr="00A806C7" w:rsidRDefault="00FB3DAD" w:rsidP="00595D0C">
            <w:pPr>
              <w:jc w:val="center"/>
              <w:rPr>
                <w:sz w:val="18"/>
                <w:szCs w:val="18"/>
                <w:lang w:val="id-ID"/>
              </w:rPr>
            </w:pPr>
            <w:r w:rsidRPr="00A806C7">
              <w:rPr>
                <w:sz w:val="18"/>
                <w:szCs w:val="18"/>
                <w:lang w:val="id-ID"/>
              </w:rPr>
              <w:t xml:space="preserve">Total </w:t>
            </w:r>
          </w:p>
        </w:tc>
        <w:tc>
          <w:tcPr>
            <w:tcW w:w="958" w:type="dxa"/>
          </w:tcPr>
          <w:p w14:paraId="5E12E7CE" w14:textId="77777777" w:rsidR="00FB3DAD" w:rsidRPr="00A806C7" w:rsidRDefault="00FB3DAD" w:rsidP="00595D0C">
            <w:pPr>
              <w:jc w:val="center"/>
              <w:rPr>
                <w:sz w:val="18"/>
                <w:szCs w:val="18"/>
                <w:lang w:val="id-ID"/>
              </w:rPr>
            </w:pPr>
            <w:r w:rsidRPr="00A806C7">
              <w:rPr>
                <w:sz w:val="18"/>
                <w:szCs w:val="18"/>
                <w:lang w:val="id-ID"/>
              </w:rPr>
              <w:t>14 (70%)</w:t>
            </w:r>
          </w:p>
        </w:tc>
        <w:tc>
          <w:tcPr>
            <w:tcW w:w="1041" w:type="dxa"/>
          </w:tcPr>
          <w:p w14:paraId="1653C086" w14:textId="77777777" w:rsidR="00FB3DAD" w:rsidRPr="00A806C7" w:rsidRDefault="00FB3DAD" w:rsidP="00595D0C">
            <w:pPr>
              <w:jc w:val="center"/>
              <w:rPr>
                <w:sz w:val="18"/>
                <w:szCs w:val="18"/>
                <w:lang w:val="id-ID"/>
              </w:rPr>
            </w:pPr>
            <w:r w:rsidRPr="00A806C7">
              <w:rPr>
                <w:sz w:val="18"/>
                <w:szCs w:val="18"/>
                <w:lang w:val="id-ID"/>
              </w:rPr>
              <w:t>6 (30%)</w:t>
            </w:r>
          </w:p>
        </w:tc>
        <w:tc>
          <w:tcPr>
            <w:tcW w:w="1043" w:type="dxa"/>
          </w:tcPr>
          <w:p w14:paraId="260DA3BB" w14:textId="77777777" w:rsidR="00FB3DAD" w:rsidRPr="00A806C7" w:rsidRDefault="00FB3DAD" w:rsidP="00595D0C">
            <w:pPr>
              <w:jc w:val="center"/>
              <w:rPr>
                <w:sz w:val="18"/>
                <w:szCs w:val="18"/>
                <w:lang w:val="id-ID"/>
              </w:rPr>
            </w:pPr>
            <w:r w:rsidRPr="00A806C7">
              <w:rPr>
                <w:sz w:val="18"/>
                <w:szCs w:val="18"/>
                <w:lang w:val="id-ID"/>
              </w:rPr>
              <w:t>20 (100%)</w:t>
            </w:r>
          </w:p>
        </w:tc>
      </w:tr>
    </w:tbl>
    <w:p w14:paraId="170A340C" w14:textId="77777777" w:rsidR="00FB3DAD" w:rsidRPr="00A806C7" w:rsidRDefault="00FB3DAD" w:rsidP="00FB3DAD">
      <w:pPr>
        <w:spacing w:line="276" w:lineRule="auto"/>
        <w:ind w:firstLine="284"/>
        <w:jc w:val="both"/>
        <w:rPr>
          <w:lang w:val="id-ID"/>
        </w:rPr>
      </w:pPr>
      <w:r w:rsidRPr="00A806C7">
        <w:rPr>
          <w:lang w:val="id-ID"/>
        </w:rPr>
        <w:t xml:space="preserve">Pada tabel 2 jumlah responden yang memiliki kadar hemoglobin rendah ditemukan pada usia dewasa awal (26-35 tahun) 1 responden (17%), usia dewasa akhir (36-45 tahun) 1 responden (17%), usia lansia awal (46-55 tahun) 2 responden (33%), dan lansia akhir (56-65 tahun) 2 responden (33%). </w:t>
      </w:r>
      <w:bookmarkStart w:id="7" w:name="_Toc170216862"/>
      <w:bookmarkStart w:id="8" w:name="_Toc170217027"/>
      <w:bookmarkStart w:id="9" w:name="_Toc170217145"/>
      <w:bookmarkStart w:id="10" w:name="_Toc170222623"/>
      <w:bookmarkStart w:id="11" w:name="_Toc170337360"/>
    </w:p>
    <w:bookmarkEnd w:id="7"/>
    <w:bookmarkEnd w:id="8"/>
    <w:bookmarkEnd w:id="9"/>
    <w:bookmarkEnd w:id="10"/>
    <w:bookmarkEnd w:id="11"/>
    <w:p w14:paraId="7D7B6F12" w14:textId="7BF62E2F" w:rsidR="00FB3DAD" w:rsidRPr="00A806C7" w:rsidRDefault="00FB3DAD" w:rsidP="00FB3DAD">
      <w:pPr>
        <w:pStyle w:val="Caption"/>
        <w:jc w:val="center"/>
        <w:rPr>
          <w:rFonts w:cs="Times New Roman"/>
          <w:i w:val="0"/>
          <w:iCs w:val="0"/>
          <w:color w:val="auto"/>
          <w:sz w:val="20"/>
          <w:szCs w:val="20"/>
          <w:lang w:val="id-ID"/>
        </w:rPr>
      </w:pPr>
      <w:r w:rsidRPr="00A806C7">
        <w:rPr>
          <w:rFonts w:cs="Times New Roman"/>
          <w:i w:val="0"/>
          <w:iCs w:val="0"/>
          <w:color w:val="auto"/>
          <w:sz w:val="20"/>
          <w:szCs w:val="20"/>
          <w:lang w:val="id-ID"/>
        </w:rPr>
        <w:t xml:space="preserve">Tabel </w:t>
      </w:r>
      <w:r w:rsidRPr="00A806C7">
        <w:rPr>
          <w:rFonts w:cs="Times New Roman"/>
          <w:i w:val="0"/>
          <w:iCs w:val="0"/>
          <w:color w:val="auto"/>
          <w:sz w:val="20"/>
          <w:szCs w:val="20"/>
          <w:lang w:val="id-ID"/>
        </w:rPr>
        <w:fldChar w:fldCharType="begin"/>
      </w:r>
      <w:r w:rsidRPr="00A806C7">
        <w:rPr>
          <w:rFonts w:cs="Times New Roman"/>
          <w:i w:val="0"/>
          <w:iCs w:val="0"/>
          <w:color w:val="auto"/>
          <w:sz w:val="20"/>
          <w:szCs w:val="20"/>
          <w:lang w:val="id-ID"/>
        </w:rPr>
        <w:instrText xml:space="preserve"> SEQ Tabel \* ARABIC </w:instrText>
      </w:r>
      <w:r w:rsidRPr="00A806C7">
        <w:rPr>
          <w:rFonts w:cs="Times New Roman"/>
          <w:i w:val="0"/>
          <w:iCs w:val="0"/>
          <w:color w:val="auto"/>
          <w:sz w:val="20"/>
          <w:szCs w:val="20"/>
          <w:lang w:val="id-ID"/>
        </w:rPr>
        <w:fldChar w:fldCharType="separate"/>
      </w:r>
      <w:r w:rsidR="0095707B">
        <w:rPr>
          <w:rFonts w:cs="Times New Roman"/>
          <w:i w:val="0"/>
          <w:iCs w:val="0"/>
          <w:noProof/>
          <w:color w:val="auto"/>
          <w:sz w:val="20"/>
          <w:szCs w:val="20"/>
          <w:lang w:val="id-ID"/>
        </w:rPr>
        <w:t>3</w:t>
      </w:r>
      <w:r w:rsidRPr="00A806C7">
        <w:rPr>
          <w:rFonts w:cs="Times New Roman"/>
          <w:i w:val="0"/>
          <w:iCs w:val="0"/>
          <w:color w:val="auto"/>
          <w:sz w:val="20"/>
          <w:szCs w:val="20"/>
          <w:lang w:val="id-ID"/>
        </w:rPr>
        <w:fldChar w:fldCharType="end"/>
      </w:r>
      <w:r w:rsidRPr="00A806C7">
        <w:rPr>
          <w:rFonts w:cs="Times New Roman"/>
          <w:i w:val="0"/>
          <w:iCs w:val="0"/>
          <w:color w:val="auto"/>
          <w:sz w:val="20"/>
          <w:szCs w:val="20"/>
          <w:lang w:val="id-ID"/>
        </w:rPr>
        <w:t xml:space="preserve">. Hasil Uji </w:t>
      </w:r>
      <w:r w:rsidRPr="00A806C7">
        <w:rPr>
          <w:rFonts w:cs="Times New Roman"/>
          <w:color w:val="auto"/>
          <w:sz w:val="20"/>
          <w:szCs w:val="20"/>
          <w:lang w:val="id-ID"/>
        </w:rPr>
        <w:t>Pearson Correlation</w:t>
      </w:r>
      <w:r w:rsidRPr="00A806C7">
        <w:rPr>
          <w:rFonts w:cs="Times New Roman"/>
          <w:i w:val="0"/>
          <w:iCs w:val="0"/>
          <w:color w:val="auto"/>
          <w:sz w:val="20"/>
          <w:szCs w:val="20"/>
          <w:lang w:val="id-ID"/>
        </w:rPr>
        <w:t xml:space="preserve"> Antara Usia dengan Kadar Hemoglobin </w:t>
      </w:r>
    </w:p>
    <w:tbl>
      <w:tblPr>
        <w:tblStyle w:val="TableGrid"/>
        <w:tblW w:w="3969" w:type="dxa"/>
        <w:jc w:val="center"/>
        <w:tblLayout w:type="fixed"/>
        <w:tblLook w:val="04A0" w:firstRow="1" w:lastRow="0" w:firstColumn="1" w:lastColumn="0" w:noHBand="0" w:noVBand="1"/>
      </w:tblPr>
      <w:tblGrid>
        <w:gridCol w:w="850"/>
        <w:gridCol w:w="1134"/>
        <w:gridCol w:w="1985"/>
      </w:tblGrid>
      <w:tr w:rsidR="00FB3DAD" w:rsidRPr="00A806C7" w14:paraId="3C56F97F" w14:textId="77777777" w:rsidTr="00595D0C">
        <w:trPr>
          <w:jc w:val="center"/>
        </w:trPr>
        <w:tc>
          <w:tcPr>
            <w:tcW w:w="3969" w:type="dxa"/>
            <w:gridSpan w:val="3"/>
            <w:tcBorders>
              <w:left w:val="nil"/>
              <w:bottom w:val="single" w:sz="4" w:space="0" w:color="auto"/>
              <w:right w:val="nil"/>
            </w:tcBorders>
          </w:tcPr>
          <w:p w14:paraId="03610705" w14:textId="77777777" w:rsidR="00FB3DAD" w:rsidRPr="00A806C7" w:rsidRDefault="00FB3DAD" w:rsidP="00595D0C">
            <w:pPr>
              <w:ind w:left="1440"/>
              <w:jc w:val="both"/>
              <w:rPr>
                <w:sz w:val="18"/>
                <w:szCs w:val="18"/>
                <w:lang w:val="id-ID"/>
              </w:rPr>
            </w:pPr>
            <w:r w:rsidRPr="00A806C7">
              <w:rPr>
                <w:sz w:val="18"/>
                <w:szCs w:val="18"/>
                <w:lang w:val="id-ID"/>
              </w:rPr>
              <w:t>Kadar Hemoglobin</w:t>
            </w:r>
          </w:p>
        </w:tc>
      </w:tr>
      <w:tr w:rsidR="00FB3DAD" w:rsidRPr="00A806C7" w14:paraId="758FC96F" w14:textId="77777777" w:rsidTr="00595D0C">
        <w:trPr>
          <w:trHeight w:val="603"/>
          <w:jc w:val="center"/>
        </w:trPr>
        <w:tc>
          <w:tcPr>
            <w:tcW w:w="850" w:type="dxa"/>
            <w:tcBorders>
              <w:left w:val="nil"/>
              <w:right w:val="nil"/>
            </w:tcBorders>
          </w:tcPr>
          <w:p w14:paraId="6FAE5D31" w14:textId="77777777" w:rsidR="00FB3DAD" w:rsidRPr="00A806C7" w:rsidRDefault="00FB3DAD" w:rsidP="00595D0C">
            <w:pPr>
              <w:jc w:val="center"/>
              <w:rPr>
                <w:sz w:val="18"/>
                <w:szCs w:val="18"/>
                <w:lang w:val="id-ID"/>
              </w:rPr>
            </w:pPr>
            <w:r w:rsidRPr="00A806C7">
              <w:rPr>
                <w:sz w:val="18"/>
                <w:szCs w:val="18"/>
                <w:lang w:val="id-ID"/>
              </w:rPr>
              <w:t>Usia</w:t>
            </w:r>
          </w:p>
        </w:tc>
        <w:tc>
          <w:tcPr>
            <w:tcW w:w="1134" w:type="dxa"/>
            <w:tcBorders>
              <w:left w:val="nil"/>
              <w:right w:val="nil"/>
            </w:tcBorders>
          </w:tcPr>
          <w:p w14:paraId="32571F2F" w14:textId="48D5C540" w:rsidR="00FB3DAD" w:rsidRPr="00A806C7" w:rsidRDefault="00FB3DAD" w:rsidP="00FB3DAD">
            <w:pPr>
              <w:rPr>
                <w:sz w:val="18"/>
                <w:szCs w:val="18"/>
                <w:lang w:val="id-ID"/>
              </w:rPr>
            </w:pPr>
            <w:r w:rsidRPr="00A806C7">
              <w:rPr>
                <w:sz w:val="18"/>
                <w:szCs w:val="18"/>
                <w:lang w:val="id-ID"/>
              </w:rPr>
              <w:t>rpn</w:t>
            </w:r>
          </w:p>
        </w:tc>
        <w:tc>
          <w:tcPr>
            <w:tcW w:w="1985" w:type="dxa"/>
            <w:tcBorders>
              <w:left w:val="nil"/>
              <w:right w:val="nil"/>
            </w:tcBorders>
          </w:tcPr>
          <w:p w14:paraId="53542451" w14:textId="77777777" w:rsidR="00FB3DAD" w:rsidRPr="00A806C7" w:rsidRDefault="00FB3DAD" w:rsidP="00595D0C">
            <w:pPr>
              <w:jc w:val="center"/>
              <w:rPr>
                <w:sz w:val="18"/>
                <w:szCs w:val="18"/>
                <w:lang w:val="id-ID"/>
              </w:rPr>
            </w:pPr>
            <w:r w:rsidRPr="00A806C7">
              <w:rPr>
                <w:sz w:val="18"/>
                <w:szCs w:val="18"/>
                <w:lang w:val="id-ID"/>
              </w:rPr>
              <w:t>-555</w:t>
            </w:r>
          </w:p>
          <w:p w14:paraId="5E0213E3" w14:textId="77777777" w:rsidR="00FB3DAD" w:rsidRPr="00A806C7" w:rsidRDefault="00FB3DAD" w:rsidP="00595D0C">
            <w:pPr>
              <w:jc w:val="center"/>
              <w:rPr>
                <w:sz w:val="18"/>
                <w:szCs w:val="18"/>
                <w:lang w:val="id-ID"/>
              </w:rPr>
            </w:pPr>
            <w:r w:rsidRPr="00A806C7">
              <w:rPr>
                <w:sz w:val="18"/>
                <w:szCs w:val="18"/>
                <w:lang w:val="id-ID"/>
              </w:rPr>
              <w:t>0,011</w:t>
            </w:r>
          </w:p>
          <w:p w14:paraId="10C1CADA" w14:textId="77777777" w:rsidR="00FB3DAD" w:rsidRPr="00A806C7" w:rsidRDefault="00FB3DAD" w:rsidP="00595D0C">
            <w:pPr>
              <w:jc w:val="center"/>
              <w:rPr>
                <w:sz w:val="18"/>
                <w:szCs w:val="18"/>
                <w:lang w:val="id-ID"/>
              </w:rPr>
            </w:pPr>
            <w:r w:rsidRPr="00A806C7">
              <w:rPr>
                <w:sz w:val="18"/>
                <w:szCs w:val="18"/>
                <w:lang w:val="id-ID"/>
              </w:rPr>
              <w:t>20</w:t>
            </w:r>
          </w:p>
        </w:tc>
      </w:tr>
    </w:tbl>
    <w:p w14:paraId="282FA907" w14:textId="77777777" w:rsidR="00FB3DAD" w:rsidRDefault="00FB3DAD" w:rsidP="00FB3DAD">
      <w:pPr>
        <w:spacing w:line="276" w:lineRule="auto"/>
        <w:ind w:firstLine="283"/>
        <w:jc w:val="both"/>
        <w:rPr>
          <w:lang w:val="id-ID"/>
        </w:rPr>
      </w:pPr>
      <w:r w:rsidRPr="00A806C7">
        <w:rPr>
          <w:lang w:val="id-ID"/>
        </w:rPr>
        <w:t xml:space="preserve">Berdasarkan tabel 3 hasil output kolerasi </w:t>
      </w:r>
      <w:r w:rsidRPr="00A806C7">
        <w:rPr>
          <w:i/>
          <w:lang w:val="id-ID"/>
        </w:rPr>
        <w:t>Pearson Correlation</w:t>
      </w:r>
      <w:r w:rsidRPr="00A806C7">
        <w:rPr>
          <w:lang w:val="id-ID"/>
        </w:rPr>
        <w:t xml:space="preserve"> usia dengan kadar hemoglobin diatas diketahui tingkat hubungan angka koefisien sebesar -0,555. Maka, dapat dikatakan bahwa usia terhadap kadar hemoglobin memiliki kolerasi karena Sig. (2-tailed) &lt;0,05 dengan derajat hubungan kolerasinya sedang dan bentuk hubungannya adalah negatif.</w:t>
      </w:r>
    </w:p>
    <w:p w14:paraId="136F681F" w14:textId="77777777" w:rsidR="00FB3DAD" w:rsidRDefault="00FB3DAD" w:rsidP="00FB3DAD">
      <w:pPr>
        <w:spacing w:line="276" w:lineRule="auto"/>
        <w:ind w:firstLine="283"/>
        <w:jc w:val="both"/>
        <w:rPr>
          <w:lang w:val="id-ID"/>
        </w:rPr>
      </w:pPr>
    </w:p>
    <w:p w14:paraId="1D2E6B30" w14:textId="77777777" w:rsidR="00FB3DAD" w:rsidRDefault="00FB3DAD" w:rsidP="00FB3DAD">
      <w:pPr>
        <w:spacing w:line="276" w:lineRule="auto"/>
        <w:ind w:firstLine="283"/>
        <w:jc w:val="both"/>
        <w:rPr>
          <w:lang w:val="id-ID"/>
        </w:rPr>
      </w:pPr>
    </w:p>
    <w:p w14:paraId="1CC4C243" w14:textId="77777777" w:rsidR="00FB3DAD" w:rsidRDefault="00FB3DAD" w:rsidP="00FB3DAD">
      <w:pPr>
        <w:spacing w:line="276" w:lineRule="auto"/>
        <w:ind w:firstLine="283"/>
        <w:jc w:val="both"/>
        <w:rPr>
          <w:lang w:val="id-ID"/>
        </w:rPr>
      </w:pPr>
    </w:p>
    <w:p w14:paraId="3B7C9EDB" w14:textId="77777777" w:rsidR="00FB3DAD" w:rsidRDefault="00FB3DAD" w:rsidP="00FB3DAD">
      <w:pPr>
        <w:spacing w:line="276" w:lineRule="auto"/>
        <w:ind w:firstLine="283"/>
        <w:jc w:val="both"/>
        <w:rPr>
          <w:lang w:val="id-ID"/>
        </w:rPr>
      </w:pPr>
    </w:p>
    <w:p w14:paraId="4ECA4070" w14:textId="77777777" w:rsidR="00FB3DAD" w:rsidRPr="00A806C7" w:rsidRDefault="00FB3DAD" w:rsidP="00FB3DAD">
      <w:pPr>
        <w:spacing w:line="276" w:lineRule="auto"/>
        <w:ind w:firstLine="283"/>
        <w:jc w:val="both"/>
        <w:rPr>
          <w:lang w:val="id-ID"/>
        </w:rPr>
      </w:pPr>
    </w:p>
    <w:p w14:paraId="47743534" w14:textId="77777777" w:rsidR="00FB3DAD" w:rsidRPr="00A806C7" w:rsidRDefault="00FB3DAD" w:rsidP="00FB3DAD">
      <w:pPr>
        <w:pStyle w:val="ListParagraph"/>
        <w:numPr>
          <w:ilvl w:val="0"/>
          <w:numId w:val="21"/>
        </w:numPr>
        <w:spacing w:line="276" w:lineRule="auto"/>
        <w:ind w:left="284" w:right="0" w:hanging="284"/>
        <w:contextualSpacing/>
        <w:jc w:val="both"/>
        <w:rPr>
          <w:b/>
          <w:lang w:val="id-ID"/>
        </w:rPr>
      </w:pPr>
      <w:bookmarkStart w:id="12" w:name="_Toc170293930"/>
      <w:r w:rsidRPr="00A806C7">
        <w:rPr>
          <w:lang w:val="id-ID"/>
        </w:rPr>
        <w:lastRenderedPageBreak/>
        <w:t>Distribusi Data Hasil Pemeriksaan Kadar Hemoglobin pada Supir Bus di Terminal Arjosari Malang Berdasarkan Durasi Tidur</w:t>
      </w:r>
      <w:bookmarkEnd w:id="12"/>
    </w:p>
    <w:p w14:paraId="5029E68E" w14:textId="4416B688" w:rsidR="00FB3DAD" w:rsidRPr="00A806C7" w:rsidRDefault="00FB3DAD" w:rsidP="00FB3DAD">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0095707B">
        <w:rPr>
          <w:rFonts w:cs="Times New Roman"/>
          <w:i w:val="0"/>
          <w:iCs w:val="0"/>
          <w:noProof/>
          <w:color w:val="auto"/>
          <w:sz w:val="22"/>
          <w:szCs w:val="22"/>
          <w:lang w:val="id-ID"/>
        </w:rPr>
        <w:t>4</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Kadar Hemoglobin Berdasarkan Durasi Tidur</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242"/>
        <w:gridCol w:w="1029"/>
        <w:gridCol w:w="809"/>
        <w:gridCol w:w="1097"/>
      </w:tblGrid>
      <w:tr w:rsidR="00FB3DAD" w:rsidRPr="00A806C7" w14:paraId="53C05A80" w14:textId="77777777" w:rsidTr="00595D0C">
        <w:trPr>
          <w:jc w:val="center"/>
        </w:trPr>
        <w:tc>
          <w:tcPr>
            <w:tcW w:w="1701" w:type="dxa"/>
            <w:vMerge w:val="restart"/>
          </w:tcPr>
          <w:p w14:paraId="727EA72E" w14:textId="77777777" w:rsidR="00FB3DAD" w:rsidRPr="00A806C7" w:rsidRDefault="00FB3DAD" w:rsidP="00595D0C">
            <w:pPr>
              <w:jc w:val="center"/>
              <w:rPr>
                <w:sz w:val="18"/>
                <w:szCs w:val="18"/>
                <w:lang w:val="id-ID"/>
              </w:rPr>
            </w:pPr>
            <w:r w:rsidRPr="00A806C7">
              <w:rPr>
                <w:sz w:val="18"/>
                <w:szCs w:val="18"/>
                <w:lang w:val="id-ID"/>
              </w:rPr>
              <w:t>Durasi Tidur</w:t>
            </w:r>
          </w:p>
        </w:tc>
        <w:tc>
          <w:tcPr>
            <w:tcW w:w="2126" w:type="dxa"/>
            <w:gridSpan w:val="2"/>
          </w:tcPr>
          <w:p w14:paraId="7FE0887E" w14:textId="77777777" w:rsidR="00FB3DAD" w:rsidRPr="00A806C7" w:rsidRDefault="00FB3DAD" w:rsidP="00595D0C">
            <w:pPr>
              <w:jc w:val="center"/>
              <w:rPr>
                <w:sz w:val="18"/>
                <w:szCs w:val="18"/>
                <w:lang w:val="id-ID"/>
              </w:rPr>
            </w:pPr>
            <w:r w:rsidRPr="00A806C7">
              <w:rPr>
                <w:sz w:val="18"/>
                <w:szCs w:val="18"/>
                <w:lang w:val="id-ID"/>
              </w:rPr>
              <w:t>Kadar Hemoglobin</w:t>
            </w:r>
          </w:p>
        </w:tc>
        <w:tc>
          <w:tcPr>
            <w:tcW w:w="1418" w:type="dxa"/>
            <w:vMerge w:val="restart"/>
          </w:tcPr>
          <w:p w14:paraId="63E1427B" w14:textId="77777777" w:rsidR="00FB3DAD" w:rsidRPr="00A806C7" w:rsidRDefault="00FB3DAD" w:rsidP="00595D0C">
            <w:pPr>
              <w:jc w:val="center"/>
              <w:rPr>
                <w:sz w:val="18"/>
                <w:szCs w:val="18"/>
                <w:lang w:val="id-ID"/>
              </w:rPr>
            </w:pPr>
            <w:r w:rsidRPr="00A806C7">
              <w:rPr>
                <w:sz w:val="18"/>
                <w:szCs w:val="18"/>
                <w:lang w:val="id-ID"/>
              </w:rPr>
              <w:t xml:space="preserve">Total </w:t>
            </w:r>
          </w:p>
        </w:tc>
      </w:tr>
      <w:tr w:rsidR="00FB3DAD" w:rsidRPr="00A806C7" w14:paraId="541B951F" w14:textId="77777777" w:rsidTr="00595D0C">
        <w:trPr>
          <w:jc w:val="center"/>
        </w:trPr>
        <w:tc>
          <w:tcPr>
            <w:tcW w:w="1701" w:type="dxa"/>
            <w:vMerge/>
          </w:tcPr>
          <w:p w14:paraId="155CB6F8" w14:textId="77777777" w:rsidR="00FB3DAD" w:rsidRPr="00A806C7" w:rsidRDefault="00FB3DAD" w:rsidP="00595D0C">
            <w:pPr>
              <w:jc w:val="both"/>
              <w:rPr>
                <w:sz w:val="18"/>
                <w:szCs w:val="18"/>
                <w:lang w:val="id-ID"/>
              </w:rPr>
            </w:pPr>
          </w:p>
        </w:tc>
        <w:tc>
          <w:tcPr>
            <w:tcW w:w="1276" w:type="dxa"/>
          </w:tcPr>
          <w:p w14:paraId="20E41319" w14:textId="77777777" w:rsidR="00FB3DAD" w:rsidRPr="00A806C7" w:rsidRDefault="00FB3DAD" w:rsidP="00595D0C">
            <w:pPr>
              <w:jc w:val="center"/>
              <w:rPr>
                <w:sz w:val="18"/>
                <w:szCs w:val="18"/>
                <w:lang w:val="id-ID"/>
              </w:rPr>
            </w:pPr>
            <w:r w:rsidRPr="00A806C7">
              <w:rPr>
                <w:sz w:val="18"/>
                <w:szCs w:val="18"/>
                <w:lang w:val="id-ID"/>
              </w:rPr>
              <w:t>Normal</w:t>
            </w:r>
          </w:p>
        </w:tc>
        <w:tc>
          <w:tcPr>
            <w:tcW w:w="850" w:type="dxa"/>
          </w:tcPr>
          <w:p w14:paraId="68BD791A" w14:textId="77777777" w:rsidR="00FB3DAD" w:rsidRPr="00A806C7" w:rsidRDefault="00FB3DAD" w:rsidP="00595D0C">
            <w:pPr>
              <w:jc w:val="center"/>
              <w:rPr>
                <w:sz w:val="18"/>
                <w:szCs w:val="18"/>
                <w:lang w:val="id-ID"/>
              </w:rPr>
            </w:pPr>
            <w:r w:rsidRPr="00A806C7">
              <w:rPr>
                <w:sz w:val="18"/>
                <w:szCs w:val="18"/>
                <w:lang w:val="id-ID"/>
              </w:rPr>
              <w:t>Rendah</w:t>
            </w:r>
          </w:p>
        </w:tc>
        <w:tc>
          <w:tcPr>
            <w:tcW w:w="1418" w:type="dxa"/>
            <w:vMerge/>
          </w:tcPr>
          <w:p w14:paraId="47DBBE2D" w14:textId="77777777" w:rsidR="00FB3DAD" w:rsidRPr="00A806C7" w:rsidRDefault="00FB3DAD" w:rsidP="00595D0C">
            <w:pPr>
              <w:jc w:val="center"/>
              <w:rPr>
                <w:sz w:val="18"/>
                <w:szCs w:val="18"/>
                <w:lang w:val="id-ID"/>
              </w:rPr>
            </w:pPr>
          </w:p>
        </w:tc>
      </w:tr>
      <w:tr w:rsidR="00FB3DAD" w:rsidRPr="00A806C7" w14:paraId="7F6307C2" w14:textId="77777777" w:rsidTr="00595D0C">
        <w:trPr>
          <w:jc w:val="center"/>
        </w:trPr>
        <w:tc>
          <w:tcPr>
            <w:tcW w:w="1701" w:type="dxa"/>
          </w:tcPr>
          <w:p w14:paraId="413498C2" w14:textId="77777777" w:rsidR="00FB3DAD" w:rsidRPr="00A806C7" w:rsidRDefault="00FB3DAD" w:rsidP="00595D0C">
            <w:pPr>
              <w:jc w:val="center"/>
              <w:rPr>
                <w:sz w:val="18"/>
                <w:szCs w:val="18"/>
                <w:lang w:val="id-ID"/>
              </w:rPr>
            </w:pPr>
            <w:r w:rsidRPr="00A806C7">
              <w:rPr>
                <w:sz w:val="18"/>
                <w:szCs w:val="18"/>
                <w:lang w:val="id-ID"/>
              </w:rPr>
              <w:t>Kurang dari 7 jam</w:t>
            </w:r>
          </w:p>
        </w:tc>
        <w:tc>
          <w:tcPr>
            <w:tcW w:w="1276" w:type="dxa"/>
          </w:tcPr>
          <w:p w14:paraId="19D523CB" w14:textId="77777777" w:rsidR="00FB3DAD" w:rsidRPr="00A806C7" w:rsidRDefault="00FB3DAD" w:rsidP="00595D0C">
            <w:pPr>
              <w:jc w:val="center"/>
              <w:rPr>
                <w:sz w:val="18"/>
                <w:szCs w:val="18"/>
                <w:lang w:val="id-ID"/>
              </w:rPr>
            </w:pPr>
            <w:r w:rsidRPr="00A806C7">
              <w:rPr>
                <w:sz w:val="18"/>
                <w:szCs w:val="18"/>
                <w:lang w:val="id-ID"/>
              </w:rPr>
              <w:t>5 (25%)</w:t>
            </w:r>
          </w:p>
        </w:tc>
        <w:tc>
          <w:tcPr>
            <w:tcW w:w="850" w:type="dxa"/>
          </w:tcPr>
          <w:p w14:paraId="20CAEA01" w14:textId="77777777" w:rsidR="00FB3DAD" w:rsidRPr="00A806C7" w:rsidRDefault="00FB3DAD" w:rsidP="00595D0C">
            <w:pPr>
              <w:jc w:val="center"/>
              <w:rPr>
                <w:sz w:val="18"/>
                <w:szCs w:val="18"/>
                <w:lang w:val="id-ID"/>
              </w:rPr>
            </w:pPr>
            <w:r w:rsidRPr="00A806C7">
              <w:rPr>
                <w:sz w:val="18"/>
                <w:szCs w:val="18"/>
                <w:lang w:val="id-ID"/>
              </w:rPr>
              <w:t>3 (15%)</w:t>
            </w:r>
          </w:p>
        </w:tc>
        <w:tc>
          <w:tcPr>
            <w:tcW w:w="1418" w:type="dxa"/>
          </w:tcPr>
          <w:p w14:paraId="237FF83D" w14:textId="77777777" w:rsidR="00FB3DAD" w:rsidRPr="00A806C7" w:rsidRDefault="00FB3DAD" w:rsidP="00595D0C">
            <w:pPr>
              <w:jc w:val="center"/>
              <w:rPr>
                <w:sz w:val="18"/>
                <w:szCs w:val="18"/>
                <w:lang w:val="id-ID"/>
              </w:rPr>
            </w:pPr>
            <w:r w:rsidRPr="00A806C7">
              <w:rPr>
                <w:sz w:val="18"/>
                <w:szCs w:val="18"/>
                <w:lang w:val="id-ID"/>
              </w:rPr>
              <w:t>8 (40%)</w:t>
            </w:r>
          </w:p>
        </w:tc>
      </w:tr>
      <w:tr w:rsidR="00FB3DAD" w:rsidRPr="00A806C7" w14:paraId="4859AADB" w14:textId="77777777" w:rsidTr="00595D0C">
        <w:trPr>
          <w:jc w:val="center"/>
        </w:trPr>
        <w:tc>
          <w:tcPr>
            <w:tcW w:w="1701" w:type="dxa"/>
          </w:tcPr>
          <w:p w14:paraId="152DA83F" w14:textId="77777777" w:rsidR="00FB3DAD" w:rsidRPr="00A806C7" w:rsidRDefault="00FB3DAD" w:rsidP="00595D0C">
            <w:pPr>
              <w:jc w:val="center"/>
              <w:rPr>
                <w:sz w:val="18"/>
                <w:szCs w:val="18"/>
                <w:lang w:val="id-ID"/>
              </w:rPr>
            </w:pPr>
            <w:r w:rsidRPr="00A806C7">
              <w:rPr>
                <w:sz w:val="18"/>
                <w:szCs w:val="18"/>
                <w:lang w:val="id-ID"/>
              </w:rPr>
              <w:t>7 sampai 9 jam</w:t>
            </w:r>
          </w:p>
        </w:tc>
        <w:tc>
          <w:tcPr>
            <w:tcW w:w="1276" w:type="dxa"/>
          </w:tcPr>
          <w:p w14:paraId="139C3BA7" w14:textId="77777777" w:rsidR="00FB3DAD" w:rsidRPr="00A806C7" w:rsidRDefault="00FB3DAD" w:rsidP="00595D0C">
            <w:pPr>
              <w:jc w:val="center"/>
              <w:rPr>
                <w:sz w:val="18"/>
                <w:szCs w:val="18"/>
                <w:lang w:val="id-ID"/>
              </w:rPr>
            </w:pPr>
            <w:r w:rsidRPr="00A806C7">
              <w:rPr>
                <w:sz w:val="18"/>
                <w:szCs w:val="18"/>
                <w:lang w:val="id-ID"/>
              </w:rPr>
              <w:t>7 (35%)</w:t>
            </w:r>
          </w:p>
        </w:tc>
        <w:tc>
          <w:tcPr>
            <w:tcW w:w="850" w:type="dxa"/>
          </w:tcPr>
          <w:p w14:paraId="6BA92312" w14:textId="77777777" w:rsidR="00FB3DAD" w:rsidRPr="00A806C7" w:rsidRDefault="00FB3DAD" w:rsidP="00595D0C">
            <w:pPr>
              <w:jc w:val="center"/>
              <w:rPr>
                <w:sz w:val="18"/>
                <w:szCs w:val="18"/>
                <w:lang w:val="id-ID"/>
              </w:rPr>
            </w:pPr>
            <w:r w:rsidRPr="00A806C7">
              <w:rPr>
                <w:sz w:val="18"/>
                <w:szCs w:val="18"/>
                <w:lang w:val="id-ID"/>
              </w:rPr>
              <w:t>3 (15%)</w:t>
            </w:r>
          </w:p>
        </w:tc>
        <w:tc>
          <w:tcPr>
            <w:tcW w:w="1418" w:type="dxa"/>
          </w:tcPr>
          <w:p w14:paraId="52B36C96" w14:textId="77777777" w:rsidR="00FB3DAD" w:rsidRPr="00A806C7" w:rsidRDefault="00FB3DAD" w:rsidP="00595D0C">
            <w:pPr>
              <w:jc w:val="center"/>
              <w:rPr>
                <w:sz w:val="18"/>
                <w:szCs w:val="18"/>
                <w:lang w:val="id-ID"/>
              </w:rPr>
            </w:pPr>
            <w:r w:rsidRPr="00A806C7">
              <w:rPr>
                <w:sz w:val="18"/>
                <w:szCs w:val="18"/>
                <w:lang w:val="id-ID"/>
              </w:rPr>
              <w:t>10 (50%)</w:t>
            </w:r>
          </w:p>
        </w:tc>
      </w:tr>
      <w:tr w:rsidR="00FB3DAD" w:rsidRPr="00A806C7" w14:paraId="6A738493" w14:textId="77777777" w:rsidTr="00595D0C">
        <w:trPr>
          <w:jc w:val="center"/>
        </w:trPr>
        <w:tc>
          <w:tcPr>
            <w:tcW w:w="1701" w:type="dxa"/>
          </w:tcPr>
          <w:p w14:paraId="32FC70C5" w14:textId="77777777" w:rsidR="00FB3DAD" w:rsidRPr="00A806C7" w:rsidRDefault="00FB3DAD" w:rsidP="00595D0C">
            <w:pPr>
              <w:jc w:val="center"/>
              <w:rPr>
                <w:sz w:val="18"/>
                <w:szCs w:val="18"/>
                <w:lang w:val="id-ID"/>
              </w:rPr>
            </w:pPr>
            <w:r w:rsidRPr="00A806C7">
              <w:rPr>
                <w:sz w:val="18"/>
                <w:szCs w:val="18"/>
                <w:lang w:val="id-ID"/>
              </w:rPr>
              <w:t>Lebih dari 9 jam</w:t>
            </w:r>
          </w:p>
        </w:tc>
        <w:tc>
          <w:tcPr>
            <w:tcW w:w="1276" w:type="dxa"/>
          </w:tcPr>
          <w:p w14:paraId="197F0DE9" w14:textId="77777777" w:rsidR="00FB3DAD" w:rsidRPr="00A806C7" w:rsidRDefault="00FB3DAD" w:rsidP="00595D0C">
            <w:pPr>
              <w:jc w:val="center"/>
              <w:rPr>
                <w:sz w:val="18"/>
                <w:szCs w:val="18"/>
                <w:lang w:val="id-ID"/>
              </w:rPr>
            </w:pPr>
            <w:r w:rsidRPr="00A806C7">
              <w:rPr>
                <w:sz w:val="18"/>
                <w:szCs w:val="18"/>
                <w:lang w:val="id-ID"/>
              </w:rPr>
              <w:t>2 (10%)</w:t>
            </w:r>
          </w:p>
        </w:tc>
        <w:tc>
          <w:tcPr>
            <w:tcW w:w="850" w:type="dxa"/>
          </w:tcPr>
          <w:p w14:paraId="3A455D0A" w14:textId="77777777" w:rsidR="00FB3DAD" w:rsidRPr="00A806C7" w:rsidRDefault="00FB3DAD" w:rsidP="00595D0C">
            <w:pPr>
              <w:jc w:val="center"/>
              <w:rPr>
                <w:sz w:val="18"/>
                <w:szCs w:val="18"/>
                <w:lang w:val="id-ID"/>
              </w:rPr>
            </w:pPr>
            <w:r w:rsidRPr="00A806C7">
              <w:rPr>
                <w:sz w:val="18"/>
                <w:szCs w:val="18"/>
                <w:lang w:val="id-ID"/>
              </w:rPr>
              <w:t>0 (0%)</w:t>
            </w:r>
          </w:p>
        </w:tc>
        <w:tc>
          <w:tcPr>
            <w:tcW w:w="1418" w:type="dxa"/>
          </w:tcPr>
          <w:p w14:paraId="120F27B8" w14:textId="77777777" w:rsidR="00FB3DAD" w:rsidRPr="00A806C7" w:rsidRDefault="00FB3DAD" w:rsidP="00595D0C">
            <w:pPr>
              <w:jc w:val="center"/>
              <w:rPr>
                <w:sz w:val="18"/>
                <w:szCs w:val="18"/>
                <w:lang w:val="id-ID"/>
              </w:rPr>
            </w:pPr>
            <w:r w:rsidRPr="00A806C7">
              <w:rPr>
                <w:sz w:val="18"/>
                <w:szCs w:val="18"/>
                <w:lang w:val="id-ID"/>
              </w:rPr>
              <w:t>2 (10%)</w:t>
            </w:r>
          </w:p>
        </w:tc>
      </w:tr>
      <w:tr w:rsidR="00FB3DAD" w:rsidRPr="00A806C7" w14:paraId="14662272" w14:textId="77777777" w:rsidTr="00595D0C">
        <w:trPr>
          <w:jc w:val="center"/>
        </w:trPr>
        <w:tc>
          <w:tcPr>
            <w:tcW w:w="1701" w:type="dxa"/>
          </w:tcPr>
          <w:p w14:paraId="6CB1E739" w14:textId="77777777" w:rsidR="00FB3DAD" w:rsidRPr="00A806C7" w:rsidRDefault="00FB3DAD" w:rsidP="00595D0C">
            <w:pPr>
              <w:jc w:val="center"/>
              <w:rPr>
                <w:sz w:val="18"/>
                <w:szCs w:val="18"/>
                <w:lang w:val="id-ID"/>
              </w:rPr>
            </w:pPr>
            <w:r w:rsidRPr="00A806C7">
              <w:rPr>
                <w:sz w:val="18"/>
                <w:szCs w:val="18"/>
                <w:lang w:val="id-ID"/>
              </w:rPr>
              <w:t xml:space="preserve">Total </w:t>
            </w:r>
          </w:p>
        </w:tc>
        <w:tc>
          <w:tcPr>
            <w:tcW w:w="1276" w:type="dxa"/>
          </w:tcPr>
          <w:p w14:paraId="00005E29" w14:textId="77777777" w:rsidR="00FB3DAD" w:rsidRPr="00A806C7" w:rsidRDefault="00FB3DAD" w:rsidP="00595D0C">
            <w:pPr>
              <w:jc w:val="center"/>
              <w:rPr>
                <w:sz w:val="18"/>
                <w:szCs w:val="18"/>
                <w:lang w:val="id-ID"/>
              </w:rPr>
            </w:pPr>
            <w:r w:rsidRPr="00A806C7">
              <w:rPr>
                <w:sz w:val="18"/>
                <w:szCs w:val="18"/>
                <w:lang w:val="id-ID"/>
              </w:rPr>
              <w:t>14 (70%)</w:t>
            </w:r>
          </w:p>
        </w:tc>
        <w:tc>
          <w:tcPr>
            <w:tcW w:w="850" w:type="dxa"/>
          </w:tcPr>
          <w:p w14:paraId="29290677" w14:textId="77777777" w:rsidR="00FB3DAD" w:rsidRPr="00A806C7" w:rsidRDefault="00FB3DAD" w:rsidP="00595D0C">
            <w:pPr>
              <w:jc w:val="center"/>
              <w:rPr>
                <w:sz w:val="18"/>
                <w:szCs w:val="18"/>
                <w:lang w:val="id-ID"/>
              </w:rPr>
            </w:pPr>
            <w:r w:rsidRPr="00A806C7">
              <w:rPr>
                <w:sz w:val="18"/>
                <w:szCs w:val="18"/>
                <w:lang w:val="id-ID"/>
              </w:rPr>
              <w:t>6 (30%)</w:t>
            </w:r>
          </w:p>
        </w:tc>
        <w:tc>
          <w:tcPr>
            <w:tcW w:w="1418" w:type="dxa"/>
          </w:tcPr>
          <w:p w14:paraId="25E9C638" w14:textId="77777777" w:rsidR="00FB3DAD" w:rsidRPr="00A806C7" w:rsidRDefault="00FB3DAD" w:rsidP="00595D0C">
            <w:pPr>
              <w:jc w:val="center"/>
              <w:rPr>
                <w:sz w:val="18"/>
                <w:szCs w:val="18"/>
                <w:lang w:val="id-ID"/>
              </w:rPr>
            </w:pPr>
            <w:r w:rsidRPr="00A806C7">
              <w:rPr>
                <w:sz w:val="18"/>
                <w:szCs w:val="18"/>
                <w:lang w:val="id-ID"/>
              </w:rPr>
              <w:t>20 (100%)</w:t>
            </w:r>
          </w:p>
        </w:tc>
      </w:tr>
    </w:tbl>
    <w:p w14:paraId="2D44298F" w14:textId="77777777" w:rsidR="00FB3DAD" w:rsidRPr="00A806C7" w:rsidRDefault="00FB3DAD" w:rsidP="00FB3DAD">
      <w:pPr>
        <w:spacing w:line="276" w:lineRule="auto"/>
        <w:ind w:firstLine="283"/>
        <w:jc w:val="both"/>
        <w:rPr>
          <w:lang w:val="id-ID"/>
        </w:rPr>
      </w:pPr>
      <w:r w:rsidRPr="00A806C7">
        <w:rPr>
          <w:lang w:val="id-ID"/>
        </w:rPr>
        <w:t xml:space="preserve">Berdasarkan tabel 4 jumlah responden yang memiliki kadar hemoglobin rendah ialah responden yang tidur kurang dari 7 jam sebanyak 3 responden (50%) dan responden yang tidur diantara 7 sampai 9 jam sebanyak 3 responden (50%), sedangkan responden yang tidurnya lebih dari 9 jam tidak ditemukan yang kadar hemoglobinnya rendah. </w:t>
      </w:r>
    </w:p>
    <w:p w14:paraId="2AFB2AFE" w14:textId="67362683" w:rsidR="00FB3DAD" w:rsidRPr="00A806C7" w:rsidRDefault="00FB3DAD" w:rsidP="00FB3DAD">
      <w:pPr>
        <w:pStyle w:val="Caption"/>
        <w:jc w:val="center"/>
        <w:rPr>
          <w:rFonts w:cs="Times New Roman"/>
          <w:i w:val="0"/>
          <w:iCs w:val="0"/>
          <w:color w:val="auto"/>
          <w:sz w:val="20"/>
          <w:szCs w:val="20"/>
          <w:lang w:val="id-ID"/>
        </w:rPr>
      </w:pPr>
      <w:r w:rsidRPr="00A806C7">
        <w:rPr>
          <w:rFonts w:cs="Times New Roman"/>
          <w:i w:val="0"/>
          <w:iCs w:val="0"/>
          <w:color w:val="auto"/>
          <w:sz w:val="20"/>
          <w:szCs w:val="20"/>
          <w:lang w:val="id-ID"/>
        </w:rPr>
        <w:t xml:space="preserve">Tabel </w:t>
      </w:r>
      <w:r w:rsidRPr="00A806C7">
        <w:rPr>
          <w:rFonts w:cs="Times New Roman"/>
          <w:i w:val="0"/>
          <w:iCs w:val="0"/>
          <w:color w:val="auto"/>
          <w:sz w:val="20"/>
          <w:szCs w:val="20"/>
          <w:lang w:val="id-ID"/>
        </w:rPr>
        <w:fldChar w:fldCharType="begin"/>
      </w:r>
      <w:r w:rsidRPr="00A806C7">
        <w:rPr>
          <w:rFonts w:cs="Times New Roman"/>
          <w:i w:val="0"/>
          <w:iCs w:val="0"/>
          <w:color w:val="auto"/>
          <w:sz w:val="20"/>
          <w:szCs w:val="20"/>
          <w:lang w:val="id-ID"/>
        </w:rPr>
        <w:instrText xml:space="preserve"> SEQ Tabel \* ARABIC </w:instrText>
      </w:r>
      <w:r w:rsidRPr="00A806C7">
        <w:rPr>
          <w:rFonts w:cs="Times New Roman"/>
          <w:i w:val="0"/>
          <w:iCs w:val="0"/>
          <w:color w:val="auto"/>
          <w:sz w:val="20"/>
          <w:szCs w:val="20"/>
          <w:lang w:val="id-ID"/>
        </w:rPr>
        <w:fldChar w:fldCharType="separate"/>
      </w:r>
      <w:r w:rsidR="0095707B">
        <w:rPr>
          <w:rFonts w:cs="Times New Roman"/>
          <w:i w:val="0"/>
          <w:iCs w:val="0"/>
          <w:noProof/>
          <w:color w:val="auto"/>
          <w:sz w:val="20"/>
          <w:szCs w:val="20"/>
          <w:lang w:val="id-ID"/>
        </w:rPr>
        <w:t>5</w:t>
      </w:r>
      <w:r w:rsidRPr="00A806C7">
        <w:rPr>
          <w:rFonts w:cs="Times New Roman"/>
          <w:i w:val="0"/>
          <w:iCs w:val="0"/>
          <w:color w:val="auto"/>
          <w:sz w:val="20"/>
          <w:szCs w:val="20"/>
          <w:lang w:val="id-ID"/>
        </w:rPr>
        <w:fldChar w:fldCharType="end"/>
      </w:r>
      <w:r w:rsidRPr="00A806C7">
        <w:rPr>
          <w:rFonts w:cs="Times New Roman"/>
          <w:i w:val="0"/>
          <w:iCs w:val="0"/>
          <w:color w:val="auto"/>
          <w:sz w:val="20"/>
          <w:szCs w:val="20"/>
          <w:lang w:val="id-ID"/>
        </w:rPr>
        <w:t>. Hasil Uji Pearson Correlation Antara Durasi Tidur dengan Kadar Hemoglobin</w:t>
      </w:r>
    </w:p>
    <w:tbl>
      <w:tblPr>
        <w:tblStyle w:val="TableGrid"/>
        <w:tblW w:w="0" w:type="auto"/>
        <w:jc w:val="center"/>
        <w:tblLook w:val="04A0" w:firstRow="1" w:lastRow="0" w:firstColumn="1" w:lastColumn="0" w:noHBand="0" w:noVBand="1"/>
      </w:tblPr>
      <w:tblGrid>
        <w:gridCol w:w="709"/>
        <w:gridCol w:w="850"/>
        <w:gridCol w:w="1559"/>
      </w:tblGrid>
      <w:tr w:rsidR="00FB3DAD" w:rsidRPr="00A806C7" w14:paraId="0B37EC1A" w14:textId="77777777" w:rsidTr="00595D0C">
        <w:trPr>
          <w:jc w:val="center"/>
        </w:trPr>
        <w:tc>
          <w:tcPr>
            <w:tcW w:w="3118" w:type="dxa"/>
            <w:gridSpan w:val="3"/>
            <w:tcBorders>
              <w:left w:val="nil"/>
              <w:bottom w:val="single" w:sz="4" w:space="0" w:color="auto"/>
              <w:right w:val="nil"/>
            </w:tcBorders>
          </w:tcPr>
          <w:p w14:paraId="00AD162A" w14:textId="77777777" w:rsidR="00FB3DAD" w:rsidRPr="00A806C7" w:rsidRDefault="00FB3DAD" w:rsidP="00595D0C">
            <w:pPr>
              <w:ind w:left="720"/>
              <w:jc w:val="center"/>
              <w:rPr>
                <w:sz w:val="18"/>
                <w:szCs w:val="18"/>
                <w:lang w:val="id-ID"/>
              </w:rPr>
            </w:pPr>
            <w:r w:rsidRPr="00A806C7">
              <w:rPr>
                <w:sz w:val="18"/>
                <w:szCs w:val="18"/>
                <w:lang w:val="id-ID"/>
              </w:rPr>
              <w:t>Kadar Hemoglobin</w:t>
            </w:r>
          </w:p>
        </w:tc>
      </w:tr>
      <w:tr w:rsidR="00FB3DAD" w:rsidRPr="00A806C7" w14:paraId="73D6AB9B" w14:textId="77777777" w:rsidTr="00595D0C">
        <w:trPr>
          <w:trHeight w:val="641"/>
          <w:jc w:val="center"/>
        </w:trPr>
        <w:tc>
          <w:tcPr>
            <w:tcW w:w="709" w:type="dxa"/>
            <w:tcBorders>
              <w:left w:val="nil"/>
              <w:right w:val="nil"/>
            </w:tcBorders>
          </w:tcPr>
          <w:p w14:paraId="7B6966AD" w14:textId="77777777" w:rsidR="00FB3DAD" w:rsidRPr="00A806C7" w:rsidRDefault="00FB3DAD" w:rsidP="00595D0C">
            <w:pPr>
              <w:jc w:val="center"/>
              <w:rPr>
                <w:sz w:val="18"/>
                <w:szCs w:val="18"/>
                <w:lang w:val="id-ID"/>
              </w:rPr>
            </w:pPr>
            <w:r w:rsidRPr="00A806C7">
              <w:rPr>
                <w:sz w:val="18"/>
                <w:szCs w:val="18"/>
                <w:lang w:val="id-ID"/>
              </w:rPr>
              <w:t>Durasi Tidur</w:t>
            </w:r>
          </w:p>
        </w:tc>
        <w:tc>
          <w:tcPr>
            <w:tcW w:w="850" w:type="dxa"/>
            <w:tcBorders>
              <w:left w:val="nil"/>
              <w:right w:val="nil"/>
            </w:tcBorders>
          </w:tcPr>
          <w:p w14:paraId="15950043" w14:textId="77777777" w:rsidR="00FB3DAD" w:rsidRPr="00A806C7" w:rsidRDefault="00FB3DAD" w:rsidP="00595D0C">
            <w:pPr>
              <w:jc w:val="center"/>
              <w:rPr>
                <w:sz w:val="18"/>
                <w:szCs w:val="18"/>
                <w:lang w:val="id-ID"/>
              </w:rPr>
            </w:pPr>
            <w:r w:rsidRPr="00A806C7">
              <w:rPr>
                <w:sz w:val="18"/>
                <w:szCs w:val="18"/>
                <w:lang w:val="id-ID"/>
              </w:rPr>
              <w:t>r</w:t>
            </w:r>
          </w:p>
          <w:p w14:paraId="1037BA86" w14:textId="77777777" w:rsidR="00FB3DAD" w:rsidRPr="00A806C7" w:rsidRDefault="00FB3DAD" w:rsidP="00595D0C">
            <w:pPr>
              <w:jc w:val="center"/>
              <w:rPr>
                <w:sz w:val="18"/>
                <w:szCs w:val="18"/>
                <w:lang w:val="id-ID"/>
              </w:rPr>
            </w:pPr>
            <w:r w:rsidRPr="00A806C7">
              <w:rPr>
                <w:sz w:val="18"/>
                <w:szCs w:val="18"/>
                <w:lang w:val="id-ID"/>
              </w:rPr>
              <w:t>p</w:t>
            </w:r>
          </w:p>
          <w:p w14:paraId="44FB524A" w14:textId="77777777" w:rsidR="00FB3DAD" w:rsidRPr="00A806C7" w:rsidRDefault="00FB3DAD" w:rsidP="00595D0C">
            <w:pPr>
              <w:jc w:val="center"/>
              <w:rPr>
                <w:sz w:val="18"/>
                <w:szCs w:val="18"/>
                <w:lang w:val="id-ID"/>
              </w:rPr>
            </w:pPr>
            <w:r w:rsidRPr="00A806C7">
              <w:rPr>
                <w:sz w:val="18"/>
                <w:szCs w:val="18"/>
                <w:lang w:val="id-ID"/>
              </w:rPr>
              <w:t>n</w:t>
            </w:r>
          </w:p>
        </w:tc>
        <w:tc>
          <w:tcPr>
            <w:tcW w:w="1559" w:type="dxa"/>
            <w:tcBorders>
              <w:left w:val="nil"/>
              <w:right w:val="nil"/>
            </w:tcBorders>
          </w:tcPr>
          <w:p w14:paraId="7890AFC7" w14:textId="77777777" w:rsidR="00FB3DAD" w:rsidRPr="00A806C7" w:rsidRDefault="00FB3DAD" w:rsidP="00595D0C">
            <w:pPr>
              <w:jc w:val="center"/>
              <w:rPr>
                <w:sz w:val="18"/>
                <w:szCs w:val="18"/>
                <w:lang w:val="id-ID"/>
              </w:rPr>
            </w:pPr>
            <w:r w:rsidRPr="00A806C7">
              <w:rPr>
                <w:sz w:val="18"/>
                <w:szCs w:val="18"/>
                <w:lang w:val="id-ID"/>
              </w:rPr>
              <w:t>478</w:t>
            </w:r>
          </w:p>
          <w:p w14:paraId="61B46FC2" w14:textId="77777777" w:rsidR="00FB3DAD" w:rsidRPr="00A806C7" w:rsidRDefault="00FB3DAD" w:rsidP="00595D0C">
            <w:pPr>
              <w:jc w:val="center"/>
              <w:rPr>
                <w:sz w:val="18"/>
                <w:szCs w:val="18"/>
                <w:lang w:val="id-ID"/>
              </w:rPr>
            </w:pPr>
            <w:r w:rsidRPr="00A806C7">
              <w:rPr>
                <w:sz w:val="18"/>
                <w:szCs w:val="18"/>
                <w:lang w:val="id-ID"/>
              </w:rPr>
              <w:t>0,033</w:t>
            </w:r>
          </w:p>
          <w:p w14:paraId="62305917" w14:textId="77777777" w:rsidR="00FB3DAD" w:rsidRPr="00A806C7" w:rsidRDefault="00FB3DAD" w:rsidP="00595D0C">
            <w:pPr>
              <w:jc w:val="center"/>
              <w:rPr>
                <w:sz w:val="18"/>
                <w:szCs w:val="18"/>
                <w:lang w:val="id-ID"/>
              </w:rPr>
            </w:pPr>
            <w:r w:rsidRPr="00A806C7">
              <w:rPr>
                <w:sz w:val="18"/>
                <w:szCs w:val="18"/>
                <w:lang w:val="id-ID"/>
              </w:rPr>
              <w:t>20</w:t>
            </w:r>
          </w:p>
        </w:tc>
      </w:tr>
    </w:tbl>
    <w:p w14:paraId="0D825ADD" w14:textId="77777777" w:rsidR="00FB3DAD" w:rsidRPr="00A806C7" w:rsidRDefault="00FB3DAD" w:rsidP="00FB3DAD">
      <w:pPr>
        <w:spacing w:line="276" w:lineRule="auto"/>
        <w:ind w:firstLine="283"/>
        <w:jc w:val="both"/>
        <w:rPr>
          <w:lang w:val="id-ID"/>
        </w:rPr>
      </w:pPr>
      <w:r w:rsidRPr="00A806C7">
        <w:rPr>
          <w:lang w:val="id-ID"/>
        </w:rPr>
        <w:t xml:space="preserve">Berdasarkan tabel 5 hasil output kolerasi </w:t>
      </w:r>
      <w:r w:rsidRPr="00A806C7">
        <w:rPr>
          <w:i/>
          <w:lang w:val="id-ID"/>
        </w:rPr>
        <w:t>Pearson Colerration</w:t>
      </w:r>
      <w:r w:rsidRPr="00A806C7">
        <w:rPr>
          <w:lang w:val="id-ID"/>
        </w:rPr>
        <w:t xml:space="preserve"> kadar hemoglobin dengan durasi tidur diatas diketahui Sig. (2-tailed) sebesar 0,033 (&lt;0,05) dengan hasil angka koefisien sebesar 0,478. Maka, dapat dikatakan bahwa durasi tidur terhadap kadar hemoglobin memiliki kolerasi karena Sig. (2-tailed) &lt;0,05 dengan derajat hubungan kolerasinya sedang dan bentuk/sifat hubungannya adalah positif. </w:t>
      </w:r>
    </w:p>
    <w:p w14:paraId="5CE48602" w14:textId="77777777" w:rsidR="00FB3DAD" w:rsidRPr="00A806C7" w:rsidRDefault="00FB3DAD" w:rsidP="00FB3DAD">
      <w:pPr>
        <w:pStyle w:val="ListParagraph"/>
        <w:numPr>
          <w:ilvl w:val="0"/>
          <w:numId w:val="21"/>
        </w:numPr>
        <w:spacing w:line="276" w:lineRule="auto"/>
        <w:ind w:left="284" w:right="0" w:hanging="284"/>
        <w:contextualSpacing/>
        <w:jc w:val="both"/>
        <w:rPr>
          <w:lang w:val="id-ID"/>
        </w:rPr>
      </w:pPr>
      <w:bookmarkStart w:id="13" w:name="_Toc170293931"/>
      <w:r w:rsidRPr="00A806C7">
        <w:rPr>
          <w:lang w:val="id-ID"/>
        </w:rPr>
        <w:t>Distribusi Data Hasil Pemeriksaan Kadar Hemoglobin pada Supir Bus di Terminal Arjosari Malang Berdasarkan Jumlah Rokok yang di Konsumsi dalam Sehari</w:t>
      </w:r>
      <w:bookmarkEnd w:id="13"/>
    </w:p>
    <w:p w14:paraId="45F5DDA2" w14:textId="3589D6BB" w:rsidR="00FB3DAD" w:rsidRPr="00A806C7" w:rsidRDefault="00FB3DAD" w:rsidP="00FB3DAD">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0095707B">
        <w:rPr>
          <w:rFonts w:cs="Times New Roman"/>
          <w:i w:val="0"/>
          <w:iCs w:val="0"/>
          <w:noProof/>
          <w:color w:val="auto"/>
          <w:sz w:val="22"/>
          <w:szCs w:val="22"/>
          <w:lang w:val="id-ID"/>
        </w:rPr>
        <w:t>6</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Kadar Hemoglobin Berdasarkan Jumlah Rokok Yang Dikonsumsi Dalam Sehari</w:t>
      </w:r>
    </w:p>
    <w:tbl>
      <w:tblPr>
        <w:tblStyle w:val="TableGrid"/>
        <w:tblW w:w="3938"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910"/>
        <w:gridCol w:w="947"/>
        <w:gridCol w:w="978"/>
        <w:gridCol w:w="1103"/>
      </w:tblGrid>
      <w:tr w:rsidR="00FB3DAD" w:rsidRPr="00A806C7" w14:paraId="3B32FBBA" w14:textId="77777777" w:rsidTr="00595D0C">
        <w:trPr>
          <w:trHeight w:val="274"/>
          <w:jc w:val="center"/>
        </w:trPr>
        <w:tc>
          <w:tcPr>
            <w:tcW w:w="910" w:type="dxa"/>
            <w:vMerge w:val="restart"/>
          </w:tcPr>
          <w:p w14:paraId="044460B4" w14:textId="77777777" w:rsidR="00FB3DAD" w:rsidRPr="00A806C7" w:rsidRDefault="00FB3DAD" w:rsidP="00595D0C">
            <w:pPr>
              <w:jc w:val="center"/>
              <w:rPr>
                <w:sz w:val="18"/>
                <w:szCs w:val="18"/>
                <w:lang w:val="id-ID"/>
              </w:rPr>
            </w:pPr>
            <w:r w:rsidRPr="00A806C7">
              <w:rPr>
                <w:sz w:val="18"/>
                <w:szCs w:val="18"/>
                <w:lang w:val="id-ID"/>
              </w:rPr>
              <w:t>Jumlah Rokok</w:t>
            </w:r>
          </w:p>
        </w:tc>
        <w:tc>
          <w:tcPr>
            <w:tcW w:w="1925" w:type="dxa"/>
            <w:gridSpan w:val="2"/>
          </w:tcPr>
          <w:p w14:paraId="4E3E8C7E" w14:textId="77777777" w:rsidR="00FB3DAD" w:rsidRPr="00A806C7" w:rsidRDefault="00FB3DAD" w:rsidP="00595D0C">
            <w:pPr>
              <w:jc w:val="center"/>
              <w:rPr>
                <w:sz w:val="18"/>
                <w:szCs w:val="18"/>
                <w:lang w:val="id-ID"/>
              </w:rPr>
            </w:pPr>
            <w:r w:rsidRPr="00A806C7">
              <w:rPr>
                <w:sz w:val="18"/>
                <w:szCs w:val="18"/>
                <w:lang w:val="id-ID"/>
              </w:rPr>
              <w:t>Kadar Hemoglobin</w:t>
            </w:r>
          </w:p>
        </w:tc>
        <w:tc>
          <w:tcPr>
            <w:tcW w:w="1103" w:type="dxa"/>
            <w:vMerge w:val="restart"/>
          </w:tcPr>
          <w:p w14:paraId="50A092F7" w14:textId="77777777" w:rsidR="00FB3DAD" w:rsidRPr="00A806C7" w:rsidRDefault="00FB3DAD" w:rsidP="00595D0C">
            <w:pPr>
              <w:jc w:val="center"/>
              <w:rPr>
                <w:sz w:val="18"/>
                <w:szCs w:val="18"/>
                <w:lang w:val="id-ID"/>
              </w:rPr>
            </w:pPr>
            <w:r w:rsidRPr="00A806C7">
              <w:rPr>
                <w:sz w:val="18"/>
                <w:szCs w:val="18"/>
                <w:lang w:val="id-ID"/>
              </w:rPr>
              <w:t xml:space="preserve">Total </w:t>
            </w:r>
          </w:p>
        </w:tc>
      </w:tr>
      <w:tr w:rsidR="00FB3DAD" w:rsidRPr="00A806C7" w14:paraId="183BDD01" w14:textId="77777777" w:rsidTr="00595D0C">
        <w:trPr>
          <w:trHeight w:val="191"/>
          <w:jc w:val="center"/>
        </w:trPr>
        <w:tc>
          <w:tcPr>
            <w:tcW w:w="910" w:type="dxa"/>
            <w:vMerge/>
          </w:tcPr>
          <w:p w14:paraId="2DEFDAEC" w14:textId="77777777" w:rsidR="00FB3DAD" w:rsidRPr="00A806C7" w:rsidRDefault="00FB3DAD" w:rsidP="00595D0C">
            <w:pPr>
              <w:jc w:val="both"/>
              <w:rPr>
                <w:sz w:val="18"/>
                <w:szCs w:val="18"/>
                <w:lang w:val="id-ID"/>
              </w:rPr>
            </w:pPr>
          </w:p>
        </w:tc>
        <w:tc>
          <w:tcPr>
            <w:tcW w:w="947" w:type="dxa"/>
          </w:tcPr>
          <w:p w14:paraId="65AE6D18" w14:textId="77777777" w:rsidR="00FB3DAD" w:rsidRPr="00A806C7" w:rsidRDefault="00FB3DAD" w:rsidP="00595D0C">
            <w:pPr>
              <w:jc w:val="center"/>
              <w:rPr>
                <w:sz w:val="18"/>
                <w:szCs w:val="18"/>
                <w:lang w:val="id-ID"/>
              </w:rPr>
            </w:pPr>
            <w:r w:rsidRPr="00A806C7">
              <w:rPr>
                <w:sz w:val="18"/>
                <w:szCs w:val="18"/>
                <w:lang w:val="id-ID"/>
              </w:rPr>
              <w:t>Normal</w:t>
            </w:r>
          </w:p>
        </w:tc>
        <w:tc>
          <w:tcPr>
            <w:tcW w:w="978" w:type="dxa"/>
          </w:tcPr>
          <w:p w14:paraId="6F9C17FE" w14:textId="77777777" w:rsidR="00FB3DAD" w:rsidRPr="00A806C7" w:rsidRDefault="00FB3DAD" w:rsidP="00595D0C">
            <w:pPr>
              <w:jc w:val="center"/>
              <w:rPr>
                <w:sz w:val="18"/>
                <w:szCs w:val="18"/>
                <w:lang w:val="id-ID"/>
              </w:rPr>
            </w:pPr>
            <w:r w:rsidRPr="00A806C7">
              <w:rPr>
                <w:sz w:val="18"/>
                <w:szCs w:val="18"/>
                <w:lang w:val="id-ID"/>
              </w:rPr>
              <w:t>Rendah</w:t>
            </w:r>
          </w:p>
        </w:tc>
        <w:tc>
          <w:tcPr>
            <w:tcW w:w="1103" w:type="dxa"/>
            <w:vMerge/>
          </w:tcPr>
          <w:p w14:paraId="52516927" w14:textId="77777777" w:rsidR="00FB3DAD" w:rsidRPr="00A806C7" w:rsidRDefault="00FB3DAD" w:rsidP="00595D0C">
            <w:pPr>
              <w:jc w:val="center"/>
              <w:rPr>
                <w:sz w:val="18"/>
                <w:szCs w:val="18"/>
                <w:lang w:val="id-ID"/>
              </w:rPr>
            </w:pPr>
          </w:p>
        </w:tc>
      </w:tr>
      <w:tr w:rsidR="00FB3DAD" w:rsidRPr="00A806C7" w14:paraId="03F86260" w14:textId="77777777" w:rsidTr="00595D0C">
        <w:trPr>
          <w:trHeight w:val="274"/>
          <w:jc w:val="center"/>
        </w:trPr>
        <w:tc>
          <w:tcPr>
            <w:tcW w:w="910" w:type="dxa"/>
          </w:tcPr>
          <w:p w14:paraId="4B9A2F0D" w14:textId="77777777" w:rsidR="00FB3DAD" w:rsidRPr="00A806C7" w:rsidRDefault="00FB3DAD" w:rsidP="00595D0C">
            <w:pPr>
              <w:jc w:val="center"/>
              <w:rPr>
                <w:sz w:val="18"/>
                <w:szCs w:val="18"/>
                <w:lang w:val="id-ID"/>
              </w:rPr>
            </w:pPr>
            <w:r w:rsidRPr="00A806C7">
              <w:rPr>
                <w:sz w:val="18"/>
                <w:szCs w:val="18"/>
                <w:lang w:val="id-ID"/>
              </w:rPr>
              <w:t>≤ 10 batang</w:t>
            </w:r>
          </w:p>
        </w:tc>
        <w:tc>
          <w:tcPr>
            <w:tcW w:w="947" w:type="dxa"/>
          </w:tcPr>
          <w:p w14:paraId="750BEEB2" w14:textId="77777777" w:rsidR="00FB3DAD" w:rsidRPr="00A806C7" w:rsidRDefault="00FB3DAD" w:rsidP="00595D0C">
            <w:pPr>
              <w:jc w:val="center"/>
              <w:rPr>
                <w:sz w:val="18"/>
                <w:szCs w:val="18"/>
                <w:lang w:val="id-ID"/>
              </w:rPr>
            </w:pPr>
            <w:r w:rsidRPr="00A806C7">
              <w:rPr>
                <w:sz w:val="18"/>
                <w:szCs w:val="18"/>
                <w:lang w:val="id-ID"/>
              </w:rPr>
              <w:t>13 (65%)</w:t>
            </w:r>
          </w:p>
        </w:tc>
        <w:tc>
          <w:tcPr>
            <w:tcW w:w="978" w:type="dxa"/>
          </w:tcPr>
          <w:p w14:paraId="65D10EDC" w14:textId="77777777" w:rsidR="00FB3DAD" w:rsidRPr="00A806C7" w:rsidRDefault="00FB3DAD" w:rsidP="00595D0C">
            <w:pPr>
              <w:jc w:val="center"/>
              <w:rPr>
                <w:sz w:val="18"/>
                <w:szCs w:val="18"/>
                <w:lang w:val="id-ID"/>
              </w:rPr>
            </w:pPr>
            <w:r w:rsidRPr="00A806C7">
              <w:rPr>
                <w:sz w:val="18"/>
                <w:szCs w:val="18"/>
                <w:lang w:val="id-ID"/>
              </w:rPr>
              <w:t>4 (20%)</w:t>
            </w:r>
          </w:p>
        </w:tc>
        <w:tc>
          <w:tcPr>
            <w:tcW w:w="1103" w:type="dxa"/>
          </w:tcPr>
          <w:p w14:paraId="2033F2DA" w14:textId="77777777" w:rsidR="00FB3DAD" w:rsidRPr="00A806C7" w:rsidRDefault="00FB3DAD" w:rsidP="00595D0C">
            <w:pPr>
              <w:jc w:val="center"/>
              <w:rPr>
                <w:sz w:val="18"/>
                <w:szCs w:val="18"/>
                <w:lang w:val="id-ID"/>
              </w:rPr>
            </w:pPr>
            <w:r w:rsidRPr="00A806C7">
              <w:rPr>
                <w:sz w:val="18"/>
                <w:szCs w:val="18"/>
                <w:lang w:val="id-ID"/>
              </w:rPr>
              <w:t>17 (85%)</w:t>
            </w:r>
          </w:p>
        </w:tc>
      </w:tr>
      <w:tr w:rsidR="00FB3DAD" w:rsidRPr="00A806C7" w14:paraId="71813125" w14:textId="77777777" w:rsidTr="00595D0C">
        <w:trPr>
          <w:trHeight w:val="248"/>
          <w:jc w:val="center"/>
        </w:trPr>
        <w:tc>
          <w:tcPr>
            <w:tcW w:w="910" w:type="dxa"/>
          </w:tcPr>
          <w:p w14:paraId="6AE2B3CC" w14:textId="77777777" w:rsidR="00FB3DAD" w:rsidRPr="00A806C7" w:rsidRDefault="00FB3DAD" w:rsidP="00595D0C">
            <w:pPr>
              <w:jc w:val="center"/>
              <w:rPr>
                <w:sz w:val="18"/>
                <w:szCs w:val="18"/>
                <w:lang w:val="id-ID"/>
              </w:rPr>
            </w:pPr>
            <w:r w:rsidRPr="00A806C7">
              <w:rPr>
                <w:sz w:val="18"/>
                <w:szCs w:val="18"/>
                <w:lang w:val="id-ID"/>
              </w:rPr>
              <w:t>&gt;10 batang</w:t>
            </w:r>
          </w:p>
        </w:tc>
        <w:tc>
          <w:tcPr>
            <w:tcW w:w="947" w:type="dxa"/>
          </w:tcPr>
          <w:p w14:paraId="1618786C" w14:textId="77777777" w:rsidR="00FB3DAD" w:rsidRPr="00A806C7" w:rsidRDefault="00FB3DAD" w:rsidP="00595D0C">
            <w:pPr>
              <w:jc w:val="center"/>
              <w:rPr>
                <w:sz w:val="18"/>
                <w:szCs w:val="18"/>
                <w:lang w:val="id-ID"/>
              </w:rPr>
            </w:pPr>
            <w:r w:rsidRPr="00A806C7">
              <w:rPr>
                <w:sz w:val="18"/>
                <w:szCs w:val="18"/>
                <w:lang w:val="id-ID"/>
              </w:rPr>
              <w:t>1 (5%)</w:t>
            </w:r>
          </w:p>
        </w:tc>
        <w:tc>
          <w:tcPr>
            <w:tcW w:w="978" w:type="dxa"/>
          </w:tcPr>
          <w:p w14:paraId="43D07C82" w14:textId="77777777" w:rsidR="00FB3DAD" w:rsidRPr="00A806C7" w:rsidRDefault="00FB3DAD" w:rsidP="00595D0C">
            <w:pPr>
              <w:jc w:val="center"/>
              <w:rPr>
                <w:sz w:val="18"/>
                <w:szCs w:val="18"/>
                <w:lang w:val="id-ID"/>
              </w:rPr>
            </w:pPr>
            <w:r w:rsidRPr="00A806C7">
              <w:rPr>
                <w:sz w:val="18"/>
                <w:szCs w:val="18"/>
                <w:lang w:val="id-ID"/>
              </w:rPr>
              <w:t>2 (10%)</w:t>
            </w:r>
          </w:p>
        </w:tc>
        <w:tc>
          <w:tcPr>
            <w:tcW w:w="1103" w:type="dxa"/>
          </w:tcPr>
          <w:p w14:paraId="304566B0" w14:textId="77777777" w:rsidR="00FB3DAD" w:rsidRPr="00A806C7" w:rsidRDefault="00FB3DAD" w:rsidP="00595D0C">
            <w:pPr>
              <w:jc w:val="center"/>
              <w:rPr>
                <w:sz w:val="18"/>
                <w:szCs w:val="18"/>
                <w:lang w:val="id-ID"/>
              </w:rPr>
            </w:pPr>
            <w:r w:rsidRPr="00A806C7">
              <w:rPr>
                <w:sz w:val="18"/>
                <w:szCs w:val="18"/>
                <w:lang w:val="id-ID"/>
              </w:rPr>
              <w:t>3 (15%)</w:t>
            </w:r>
          </w:p>
        </w:tc>
      </w:tr>
      <w:tr w:rsidR="00FB3DAD" w:rsidRPr="00A806C7" w14:paraId="4A609E7D" w14:textId="77777777" w:rsidTr="00595D0C">
        <w:trPr>
          <w:trHeight w:val="274"/>
          <w:jc w:val="center"/>
        </w:trPr>
        <w:tc>
          <w:tcPr>
            <w:tcW w:w="910" w:type="dxa"/>
          </w:tcPr>
          <w:p w14:paraId="04475606" w14:textId="77777777" w:rsidR="00FB3DAD" w:rsidRPr="00A806C7" w:rsidRDefault="00FB3DAD" w:rsidP="00595D0C">
            <w:pPr>
              <w:jc w:val="center"/>
              <w:rPr>
                <w:sz w:val="18"/>
                <w:szCs w:val="18"/>
                <w:lang w:val="id-ID"/>
              </w:rPr>
            </w:pPr>
            <w:r w:rsidRPr="00A806C7">
              <w:rPr>
                <w:sz w:val="18"/>
                <w:szCs w:val="18"/>
                <w:lang w:val="id-ID"/>
              </w:rPr>
              <w:t xml:space="preserve">Total </w:t>
            </w:r>
          </w:p>
        </w:tc>
        <w:tc>
          <w:tcPr>
            <w:tcW w:w="947" w:type="dxa"/>
          </w:tcPr>
          <w:p w14:paraId="3FBBE824" w14:textId="77777777" w:rsidR="00FB3DAD" w:rsidRPr="00A806C7" w:rsidRDefault="00FB3DAD" w:rsidP="00595D0C">
            <w:pPr>
              <w:jc w:val="center"/>
              <w:rPr>
                <w:sz w:val="18"/>
                <w:szCs w:val="18"/>
                <w:lang w:val="id-ID"/>
              </w:rPr>
            </w:pPr>
            <w:r w:rsidRPr="00A806C7">
              <w:rPr>
                <w:sz w:val="18"/>
                <w:szCs w:val="18"/>
                <w:lang w:val="id-ID"/>
              </w:rPr>
              <w:t>14 (70%)</w:t>
            </w:r>
          </w:p>
        </w:tc>
        <w:tc>
          <w:tcPr>
            <w:tcW w:w="978" w:type="dxa"/>
          </w:tcPr>
          <w:p w14:paraId="26C57D41" w14:textId="77777777" w:rsidR="00FB3DAD" w:rsidRPr="00A806C7" w:rsidRDefault="00FB3DAD" w:rsidP="00595D0C">
            <w:pPr>
              <w:jc w:val="center"/>
              <w:rPr>
                <w:sz w:val="18"/>
                <w:szCs w:val="18"/>
                <w:lang w:val="id-ID"/>
              </w:rPr>
            </w:pPr>
            <w:r w:rsidRPr="00A806C7">
              <w:rPr>
                <w:sz w:val="18"/>
                <w:szCs w:val="18"/>
                <w:lang w:val="id-ID"/>
              </w:rPr>
              <w:t>6 (30%)</w:t>
            </w:r>
          </w:p>
        </w:tc>
        <w:tc>
          <w:tcPr>
            <w:tcW w:w="1103" w:type="dxa"/>
          </w:tcPr>
          <w:p w14:paraId="0162E7BB" w14:textId="77777777" w:rsidR="00FB3DAD" w:rsidRPr="00A806C7" w:rsidRDefault="00FB3DAD" w:rsidP="00595D0C">
            <w:pPr>
              <w:jc w:val="center"/>
              <w:rPr>
                <w:sz w:val="18"/>
                <w:szCs w:val="18"/>
                <w:lang w:val="id-ID"/>
              </w:rPr>
            </w:pPr>
            <w:r w:rsidRPr="00A806C7">
              <w:rPr>
                <w:sz w:val="18"/>
                <w:szCs w:val="18"/>
                <w:lang w:val="id-ID"/>
              </w:rPr>
              <w:t>20 (100%)</w:t>
            </w:r>
          </w:p>
        </w:tc>
      </w:tr>
    </w:tbl>
    <w:p w14:paraId="77AD0C08" w14:textId="77777777" w:rsidR="00FB3DAD" w:rsidRPr="00A806C7" w:rsidRDefault="00FB3DAD" w:rsidP="00FB3DAD">
      <w:pPr>
        <w:pStyle w:val="Caption"/>
        <w:spacing w:after="0" w:line="276" w:lineRule="auto"/>
        <w:ind w:firstLine="283"/>
        <w:jc w:val="both"/>
        <w:rPr>
          <w:rFonts w:cs="Times New Roman"/>
          <w:i w:val="0"/>
          <w:color w:val="auto"/>
          <w:sz w:val="22"/>
          <w:szCs w:val="22"/>
          <w:lang w:val="id-ID"/>
        </w:rPr>
      </w:pPr>
      <w:r w:rsidRPr="00A806C7">
        <w:rPr>
          <w:rFonts w:cs="Times New Roman"/>
          <w:i w:val="0"/>
          <w:color w:val="auto"/>
          <w:sz w:val="22"/>
          <w:szCs w:val="22"/>
          <w:lang w:val="id-ID"/>
        </w:rPr>
        <w:t xml:space="preserve">Berdasarkan tabel 6 jumlah responden yang memiliki kadar hemoglobin rendah ialah responden yang merokok kurang dari 10 batang perhari sebanyak 4 responden (67%) dan responden yang merokok lebih dari 10 batang perhari sebanyak 2 responden (33%). </w:t>
      </w:r>
    </w:p>
    <w:p w14:paraId="44B3866B" w14:textId="77777777" w:rsidR="00FB3DAD" w:rsidRPr="00A806C7" w:rsidRDefault="00FB3DAD" w:rsidP="00FB3DAD">
      <w:pPr>
        <w:rPr>
          <w:lang w:val="id-ID"/>
        </w:rPr>
      </w:pPr>
    </w:p>
    <w:p w14:paraId="363885EC" w14:textId="3ADAFD3A" w:rsidR="00FB3DAD" w:rsidRPr="00A806C7" w:rsidRDefault="00FB3DAD" w:rsidP="00FB3DAD">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0095707B">
        <w:rPr>
          <w:rFonts w:cs="Times New Roman"/>
          <w:i w:val="0"/>
          <w:iCs w:val="0"/>
          <w:noProof/>
          <w:color w:val="auto"/>
          <w:sz w:val="22"/>
          <w:szCs w:val="22"/>
          <w:lang w:val="id-ID"/>
        </w:rPr>
        <w:t>7</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Hasil Uji Pearson Correlation Antara Jumlah Rokok yang di Konsumsi dalam Sehari dengan Kadar Hemoglobin</w:t>
      </w:r>
    </w:p>
    <w:tbl>
      <w:tblPr>
        <w:tblStyle w:val="TableGrid"/>
        <w:tblW w:w="0" w:type="auto"/>
        <w:jc w:val="center"/>
        <w:tblLook w:val="04A0" w:firstRow="1" w:lastRow="0" w:firstColumn="1" w:lastColumn="0" w:noHBand="0" w:noVBand="1"/>
      </w:tblPr>
      <w:tblGrid>
        <w:gridCol w:w="992"/>
        <w:gridCol w:w="567"/>
        <w:gridCol w:w="1701"/>
      </w:tblGrid>
      <w:tr w:rsidR="00FB3DAD" w:rsidRPr="00A806C7" w14:paraId="2942F985" w14:textId="77777777" w:rsidTr="00595D0C">
        <w:trPr>
          <w:jc w:val="center"/>
        </w:trPr>
        <w:tc>
          <w:tcPr>
            <w:tcW w:w="3260" w:type="dxa"/>
            <w:gridSpan w:val="3"/>
            <w:tcBorders>
              <w:left w:val="nil"/>
              <w:bottom w:val="single" w:sz="4" w:space="0" w:color="auto"/>
              <w:right w:val="nil"/>
            </w:tcBorders>
          </w:tcPr>
          <w:p w14:paraId="31767A6A" w14:textId="77777777" w:rsidR="00FB3DAD" w:rsidRPr="00A806C7" w:rsidRDefault="00FB3DAD" w:rsidP="00595D0C">
            <w:pPr>
              <w:ind w:left="720"/>
              <w:jc w:val="center"/>
              <w:rPr>
                <w:sz w:val="18"/>
                <w:szCs w:val="18"/>
                <w:lang w:val="id-ID"/>
              </w:rPr>
            </w:pPr>
            <w:r w:rsidRPr="00A806C7">
              <w:rPr>
                <w:sz w:val="18"/>
                <w:szCs w:val="18"/>
                <w:lang w:val="id-ID"/>
              </w:rPr>
              <w:t>Kadar Hemoglobin</w:t>
            </w:r>
          </w:p>
        </w:tc>
      </w:tr>
      <w:tr w:rsidR="00FB3DAD" w:rsidRPr="00A806C7" w14:paraId="54EF558A" w14:textId="77777777" w:rsidTr="00595D0C">
        <w:trPr>
          <w:trHeight w:val="641"/>
          <w:jc w:val="center"/>
        </w:trPr>
        <w:tc>
          <w:tcPr>
            <w:tcW w:w="992" w:type="dxa"/>
            <w:tcBorders>
              <w:left w:val="nil"/>
              <w:right w:val="nil"/>
            </w:tcBorders>
          </w:tcPr>
          <w:p w14:paraId="096B21F6" w14:textId="77777777" w:rsidR="00FB3DAD" w:rsidRPr="00A806C7" w:rsidRDefault="00FB3DAD" w:rsidP="00595D0C">
            <w:pPr>
              <w:jc w:val="center"/>
              <w:rPr>
                <w:sz w:val="18"/>
                <w:szCs w:val="18"/>
                <w:lang w:val="id-ID"/>
              </w:rPr>
            </w:pPr>
            <w:r w:rsidRPr="00A806C7">
              <w:rPr>
                <w:sz w:val="18"/>
                <w:szCs w:val="18"/>
                <w:lang w:val="id-ID"/>
              </w:rPr>
              <w:t>Konsumsi Rokok</w:t>
            </w:r>
          </w:p>
        </w:tc>
        <w:tc>
          <w:tcPr>
            <w:tcW w:w="567" w:type="dxa"/>
            <w:tcBorders>
              <w:left w:val="nil"/>
              <w:right w:val="nil"/>
            </w:tcBorders>
          </w:tcPr>
          <w:p w14:paraId="6E028825" w14:textId="77777777" w:rsidR="00FB3DAD" w:rsidRPr="00A806C7" w:rsidRDefault="00FB3DAD" w:rsidP="00595D0C">
            <w:pPr>
              <w:jc w:val="center"/>
              <w:rPr>
                <w:sz w:val="18"/>
                <w:szCs w:val="18"/>
                <w:lang w:val="id-ID"/>
              </w:rPr>
            </w:pPr>
            <w:r w:rsidRPr="00A806C7">
              <w:rPr>
                <w:sz w:val="18"/>
                <w:szCs w:val="18"/>
                <w:lang w:val="id-ID"/>
              </w:rPr>
              <w:t>r</w:t>
            </w:r>
          </w:p>
          <w:p w14:paraId="722DF2F7" w14:textId="77777777" w:rsidR="00FB3DAD" w:rsidRPr="00A806C7" w:rsidRDefault="00FB3DAD" w:rsidP="00595D0C">
            <w:pPr>
              <w:jc w:val="center"/>
              <w:rPr>
                <w:sz w:val="18"/>
                <w:szCs w:val="18"/>
                <w:lang w:val="id-ID"/>
              </w:rPr>
            </w:pPr>
            <w:r w:rsidRPr="00A806C7">
              <w:rPr>
                <w:sz w:val="18"/>
                <w:szCs w:val="18"/>
                <w:lang w:val="id-ID"/>
              </w:rPr>
              <w:t>p</w:t>
            </w:r>
          </w:p>
          <w:p w14:paraId="67CEF3ED" w14:textId="77777777" w:rsidR="00FB3DAD" w:rsidRPr="00A806C7" w:rsidRDefault="00FB3DAD" w:rsidP="00595D0C">
            <w:pPr>
              <w:jc w:val="center"/>
              <w:rPr>
                <w:sz w:val="18"/>
                <w:szCs w:val="18"/>
                <w:lang w:val="id-ID"/>
              </w:rPr>
            </w:pPr>
            <w:r w:rsidRPr="00A806C7">
              <w:rPr>
                <w:sz w:val="18"/>
                <w:szCs w:val="18"/>
                <w:lang w:val="id-ID"/>
              </w:rPr>
              <w:t>n</w:t>
            </w:r>
          </w:p>
        </w:tc>
        <w:tc>
          <w:tcPr>
            <w:tcW w:w="1701" w:type="dxa"/>
            <w:tcBorders>
              <w:left w:val="nil"/>
              <w:right w:val="nil"/>
            </w:tcBorders>
          </w:tcPr>
          <w:p w14:paraId="0970B13B" w14:textId="77777777" w:rsidR="00FB3DAD" w:rsidRPr="00A806C7" w:rsidRDefault="00FB3DAD" w:rsidP="00595D0C">
            <w:pPr>
              <w:jc w:val="center"/>
              <w:rPr>
                <w:sz w:val="18"/>
                <w:szCs w:val="18"/>
                <w:lang w:val="id-ID"/>
              </w:rPr>
            </w:pPr>
            <w:r w:rsidRPr="00A806C7">
              <w:rPr>
                <w:sz w:val="18"/>
                <w:szCs w:val="18"/>
                <w:lang w:val="id-ID"/>
              </w:rPr>
              <w:t>-473</w:t>
            </w:r>
          </w:p>
          <w:p w14:paraId="434BC7A6" w14:textId="77777777" w:rsidR="00FB3DAD" w:rsidRPr="00A806C7" w:rsidRDefault="00FB3DAD" w:rsidP="00595D0C">
            <w:pPr>
              <w:jc w:val="center"/>
              <w:rPr>
                <w:sz w:val="18"/>
                <w:szCs w:val="18"/>
                <w:lang w:val="id-ID"/>
              </w:rPr>
            </w:pPr>
            <w:r w:rsidRPr="00A806C7">
              <w:rPr>
                <w:sz w:val="18"/>
                <w:szCs w:val="18"/>
                <w:lang w:val="id-ID"/>
              </w:rPr>
              <w:t>0,035</w:t>
            </w:r>
          </w:p>
          <w:p w14:paraId="4D371361" w14:textId="77777777" w:rsidR="00FB3DAD" w:rsidRPr="00A806C7" w:rsidRDefault="00FB3DAD" w:rsidP="00595D0C">
            <w:pPr>
              <w:jc w:val="center"/>
              <w:rPr>
                <w:sz w:val="18"/>
                <w:szCs w:val="18"/>
                <w:lang w:val="id-ID"/>
              </w:rPr>
            </w:pPr>
            <w:r w:rsidRPr="00A806C7">
              <w:rPr>
                <w:sz w:val="18"/>
                <w:szCs w:val="18"/>
                <w:lang w:val="id-ID"/>
              </w:rPr>
              <w:t>20</w:t>
            </w:r>
          </w:p>
        </w:tc>
      </w:tr>
    </w:tbl>
    <w:p w14:paraId="7CB17F26" w14:textId="77777777" w:rsidR="00FB3DAD" w:rsidRPr="00A806C7" w:rsidRDefault="00FB3DAD" w:rsidP="00FB3DAD">
      <w:pPr>
        <w:spacing w:line="276" w:lineRule="auto"/>
        <w:ind w:firstLine="283"/>
        <w:jc w:val="both"/>
        <w:rPr>
          <w:lang w:val="id-ID"/>
        </w:rPr>
      </w:pPr>
      <w:r w:rsidRPr="00A806C7">
        <w:rPr>
          <w:lang w:val="id-ID"/>
        </w:rPr>
        <w:t xml:space="preserve">Berdasarkan tabel 7  hasil output kolerasi </w:t>
      </w:r>
      <w:r w:rsidRPr="00A806C7">
        <w:rPr>
          <w:i/>
          <w:lang w:val="id-ID"/>
        </w:rPr>
        <w:t>pearson colerration</w:t>
      </w:r>
      <w:r w:rsidRPr="00A806C7">
        <w:rPr>
          <w:lang w:val="id-ID"/>
        </w:rPr>
        <w:t xml:space="preserve"> kadar hemoglobin dengan jumlah rokok diatas diketahui Sig. (2-tailed) sebesar 0,035 (&lt;0,05) yang artinya jumlah rokok yang dikonsumsi dengan kadar hemoglobin memiliki hubungan yang signifikan. Hasil angka koefisien diperoleh sebesar -0,473. Maka, dapat dikatakan bahwa jumlah rokok terhadap kadar hemoglobin memiliki kolerasi karena Sig. (2-tailed) &lt;0,05 dengan derajat hubungan kolerasinya sedang dan bentuk hubungannya adalah negatif.</w:t>
      </w:r>
    </w:p>
    <w:p w14:paraId="4067C3D9" w14:textId="77777777" w:rsidR="00FB3DAD" w:rsidRPr="00A806C7" w:rsidRDefault="00FB3DAD" w:rsidP="00FB3DAD">
      <w:pPr>
        <w:spacing w:line="276" w:lineRule="auto"/>
        <w:ind w:firstLine="283"/>
        <w:jc w:val="both"/>
        <w:rPr>
          <w:lang w:val="id-ID"/>
        </w:rPr>
      </w:pPr>
      <w:r w:rsidRPr="00A806C7">
        <w:rPr>
          <w:lang w:val="id-ID"/>
        </w:rPr>
        <w:t xml:space="preserve">Berdasarkan tabel 1 didapatkan hasil kadar hemoglobin pada 20 sampel supir bus di Terminal Arjosari Malang menunjukkan bahwa 6 responden (30%) memiliki kadar hemoglobin rendah dan 14 responden (70%) memiliki kadar hemoglobin normal. Penelitian yang juga dilakukan kepada supir bus oleh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yang meneliti tentang gambaran kadar hemoglobin supir bus berdasarkan durasi tidur menyatakan bahwa dari 32 responden terdapat 13 responden (34,37%) memiliki kadar hemoglobin rendah, 14 responden (37,5%) memiliki kadar hemoglobin normal dan sisanya memiliki kadar hemoglobin tinggi. Hasil penelitian ini dengan penelitian Agustina sama-sama menghasilkan kadar hemoglobin yang abnormal, hanya saja  dalam penelitian ini tidak ditemukan kadar hemoglobin yang tinggi pada responden karena jumlah responden yang terbatas.</w:t>
      </w:r>
    </w:p>
    <w:p w14:paraId="67D13D29" w14:textId="77777777" w:rsidR="00FB3DAD" w:rsidRPr="00A806C7" w:rsidRDefault="00FB3DAD" w:rsidP="00FB3DAD">
      <w:pPr>
        <w:spacing w:line="276" w:lineRule="auto"/>
        <w:ind w:firstLine="283"/>
        <w:jc w:val="both"/>
        <w:rPr>
          <w:lang w:val="id-ID"/>
        </w:rPr>
      </w:pPr>
      <w:r w:rsidRPr="00A806C7">
        <w:rPr>
          <w:lang w:val="id-ID"/>
        </w:rPr>
        <w:t xml:space="preserve">Hasil penelitian menunjukkan responden yang memiliki kadar hemoglobin rendah berjumlah 6 responden. Jika dilihat secara </w:t>
      </w:r>
      <w:r w:rsidRPr="00A806C7">
        <w:rPr>
          <w:lang w:val="id-ID"/>
        </w:rPr>
        <w:lastRenderedPageBreak/>
        <w:t xml:space="preserve">keseluruhan, berdasarkan beberapa kategori dan jumlah reponden yang memiliki kadar hemoglobin rendah didominasi oleh usia lansia, durasi tidur &lt;7 jam serta tidur 7-9 jam di malam hari dan mengonsumsi rokok ≤10 batang perhari. Selain itu, faktor begadang di malam hari juga dapat mempengaruhi kadar hemoglobin. Begadang dapat menyebabkan anemia kronis sehingga terlihat lemas, gampang capek, mata bengkak, dan sakit kepala </w:t>
      </w:r>
      <w:r w:rsidRPr="00A806C7">
        <w:rPr>
          <w:lang w:val="id-ID"/>
        </w:rPr>
        <w:fldChar w:fldCharType="begin" w:fldLock="1"/>
      </w:r>
      <w:r w:rsidRPr="00A806C7">
        <w:rPr>
          <w:lang w:val="id-ID"/>
        </w:rPr>
        <w:instrText>ADDIN CSL_CITATION {"citationItems":[{"id":"ITEM-1","itemData":{"DOI":"10.55171/obs.v10i2.803","ISSN":"2337-6120","abstract":"&lt;em&gt;Anemia is a condition of the body in which the level of hemoglobin (Hb) in the blood is lower than normal. Adolescents have problems that are sometimes overlooked, for example iron deficiency, anemia in young women has an impact for now and in the future. Red spinach or in Latin it is called Amarathus tricolor L. It has benefits for the body. One of the benefits provided by red spinach is that it can prevent anemia because it contains iron, which is an important element for the formation of red blood cells. Red spinach can be used as an alternative ingredient to prevent anemia by doing something different in processing red spinach, namely by adding red spinach to the processing of noodle sticks. The purpose of this innovation is to increase hemoglobin levels in young girls. The method in this study was quantitative using a pre-experimental design in two groups with a pretest-posttest control group design technique. The population in this study were all female adolescents at La Tansa Mashiro Akbid level I and level II who experienced anemia, the total sample size was 42 people who were grouped into 2 groups, namely the control group and the intervention group, each group of 21 people. The results obtained from the control group were that 71.4% did not experience an increase in Hb and in the intervention group it was found that 90.5% of respondents experienced an increase in Hb. Suggestions for adolescents are expected to make efforts to prevent anemia by increasing knowledge about anemia and red spinach.&lt;/em&gt;","author":[{"dropping-particle":"","family":"Zulmi","given":"Daini","non-dropping-particle":"","parse-names":false,"suffix":""},{"dropping-particle":"","family":"Rusli","given":"Devi Aulia","non-dropping-particle":"","parse-names":false,"suffix":""},{"dropping-particle":"","family":"Nufus","given":"Hullyatun","non-dropping-particle":"","parse-names":false,"suffix":""},{"dropping-particle":"","family":"Andini","given":"Kharanita Putri","non-dropping-particle":"","parse-names":false,"suffix":""},{"dropping-particle":"","family":"Soviah","given":"Siti","non-dropping-particle":"","parse-names":false,"suffix":""},{"dropping-particle":"","family":"Yuliani","given":"Lia","non-dropping-particle":"","parse-names":false,"suffix":""}],"container-title":"Jurnal Obstretika Scienta","id":"ITEM-1","issue":"2","issued":{"date-parts":[["2022"]]},"page":"132","title":"Mie Lidi Bayam Merah untuk Meningkatkan Haemoglobin pada Remaja Putri","type":"article-journal","volume":"10"},"uris":["http://www.mendeley.com/documents/?uuid=13a92115-4b71-4cce-9278-b075040dfbfd"]}],"mendeley":{"formattedCitation":"(Zulmi et al., 2022)","plainTextFormattedCitation":"(Zulmi et al., 2022)","previouslyFormattedCitation":"(Zulmi et al., 2022)"},"properties":{"noteIndex":0},"schema":"https://github.com/citation-style-language/schema/raw/master/csl-citation.json"}</w:instrText>
      </w:r>
      <w:r w:rsidRPr="00A806C7">
        <w:rPr>
          <w:lang w:val="id-ID"/>
        </w:rPr>
        <w:fldChar w:fldCharType="separate"/>
      </w:r>
      <w:r w:rsidRPr="00A806C7">
        <w:rPr>
          <w:noProof/>
          <w:lang w:val="id-ID"/>
        </w:rPr>
        <w:t>(Zulmi et al., 2022)</w:t>
      </w:r>
      <w:r w:rsidRPr="00A806C7">
        <w:rPr>
          <w:lang w:val="id-ID"/>
        </w:rPr>
        <w:fldChar w:fldCharType="end"/>
      </w:r>
      <w:r w:rsidRPr="00A806C7">
        <w:rPr>
          <w:lang w:val="id-ID"/>
        </w:rPr>
        <w:t xml:space="preserve">. Begadang dapat mempengaruhi kualitas tidur, sehingga faktor yang dapat mempengaruhi kualitas tidur setiap orang, diantaranya stres dan kecemasan yang berlebihan, penyakit, kurang olahraga, pola makan yang buruk, konsumsi alkohol, kafein, dan nikotin, keadaan ramai, perbedaan suhu, perubahan lingkungan sekitar, efek samping pengobatan </w:t>
      </w:r>
      <w:r w:rsidRPr="00A806C7">
        <w:rPr>
          <w:lang w:val="id-ID"/>
        </w:rPr>
        <w:fldChar w:fldCharType="begin" w:fldLock="1"/>
      </w:r>
      <w:r w:rsidRPr="00A806C7">
        <w:rPr>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A806C7">
        <w:rPr>
          <w:lang w:val="id-ID"/>
        </w:rPr>
        <w:fldChar w:fldCharType="separate"/>
      </w:r>
      <w:r w:rsidRPr="00A806C7">
        <w:rPr>
          <w:noProof/>
          <w:lang w:val="id-ID"/>
        </w:rPr>
        <w:t>(Mawo et al., 2022)</w:t>
      </w:r>
      <w:r w:rsidRPr="00A806C7">
        <w:rPr>
          <w:lang w:val="id-ID"/>
        </w:rPr>
        <w:fldChar w:fldCharType="end"/>
      </w:r>
      <w:r w:rsidRPr="00A806C7">
        <w:rPr>
          <w:lang w:val="id-ID"/>
        </w:rPr>
        <w:t xml:space="preserve">. Faktor-faktor yang mempengaruhi kualitas tidur yang buruk yaitu status kesehatan, stres psikologis, diet, gaya hidup, lingkungan dan obat-obatan sehingga masalah yang timbul akibat kualitas tidur yang buruk adalah penurunan kadar hemoglobin atau yang disebut anemia </w:t>
      </w:r>
      <w:r w:rsidRPr="00A806C7">
        <w:rPr>
          <w:lang w:val="id-ID"/>
        </w:rPr>
        <w:fldChar w:fldCharType="begin" w:fldLock="1"/>
      </w:r>
      <w:r w:rsidRPr="00A806C7">
        <w:rPr>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A806C7">
        <w:rPr>
          <w:lang w:val="id-ID"/>
        </w:rPr>
        <w:fldChar w:fldCharType="separate"/>
      </w:r>
      <w:r w:rsidRPr="00A806C7">
        <w:rPr>
          <w:noProof/>
          <w:lang w:val="id-ID"/>
        </w:rPr>
        <w:t>(Mawo et al., 2022)</w:t>
      </w:r>
      <w:r w:rsidRPr="00A806C7">
        <w:rPr>
          <w:lang w:val="id-ID"/>
        </w:rPr>
        <w:fldChar w:fldCharType="end"/>
      </w:r>
      <w:r w:rsidRPr="00A806C7">
        <w:rPr>
          <w:lang w:val="id-ID"/>
        </w:rPr>
        <w:t xml:space="preserve"> .  Aktivitas fisik berlebihan juga dapat mempengaruhi kadar hemoglobin seperti durasi kerja supir bus yang lebih dari 12 jam dalam sehari. Aktivitas fisik berat akan mempengaruhi terjadinya anemia , karena aktivitas fisik yang berat akan mempengaruhi kadar hemoglobin dan dapat memicu terjadinya ketidak- seimbangan antara produksi radikal bebas dan system pertahanan antioksidan tubuh sehingga pada akhirnya dapat menyebabkan kadar hemoglobin mengalami penurunan </w:t>
      </w:r>
      <w:r w:rsidRPr="00A806C7">
        <w:rPr>
          <w:lang w:val="id-ID"/>
        </w:rPr>
        <w:fldChar w:fldCharType="begin" w:fldLock="1"/>
      </w:r>
      <w:r w:rsidRPr="00A806C7">
        <w:rPr>
          <w:lang w:val="id-ID"/>
        </w:rPr>
        <w:instrText>ADDIN CSL_CITATION {"citationItems":[{"id":"ITEM-1","itemData":{"DOI":"10.33087/jiubj.v23i2.3150","ISSN":"1411-8939","abstract":"Anemia is caused by a lack of iron in the body. Iron deficiency itself can be caused by several things, such as low iron food intake or maybe iron in food is found in a form that is difficult to absorb, normal anemia &lt;12mg / dl.The purpose of this study is to find out the relationship between physical activity, diet, menstrual period at Universitas Kader Bangsa Palembang in 2021. the design of this type of research is surveyanalytical with a Cross Sectional design. This research was conducted in January – February 2022 at the Universitas Kader Bangsa Palembang. The population in this study was all obstetrics students totaling 51 people, a sample was taken of 40 respondents and the total sampling technique. Students who experienced anemia were 27 people (67.5%) and did not experience anemia, namely 13 people (32.5%) And from the chi-square trial, a p value =(0.011 ≤α = 0.05) was obtained, from respondents who had heavy physical activity and anemia, namely 27 people (67.5%) and light physical activity who did not experience anemia, namely 13 people (32.5%), and from the chi-square test, a p value = (0.031 ≤α = 0.05) was obtained, from respondents who experienced an inappropriate diet who experienced anemia, namely 27 people (67.5%) and an appropriate diet who did not experience anemia that is, as many as 13 people (32.5%). And from the Chi-Square test, the P value = (0.013 ≤α = 0.05) was obtained from respondents who had abnormal menstruation for 27 people (67.5%) and normal menstrual periods who did not have anemia as many as 13 (32.5%). Thus there is a meaningful correlation simultaneously and between physical activity or diet and the duration of menstruation with the incidence of anemia. The results of this study are expected to be used as input to improve the quality of regular student health so as to reduce the incidence of anemia at Universitas Kader Bangsa. ","author":[{"dropping-particle":"","family":"Claudia","given":"Lucia Rafizka","non-dropping-particle":"","parse-names":false,"suffix":""},{"dropping-particle":"","family":"Arif","given":"Ahmad","non-dropping-particle":"","parse-names":false,"suffix":""},{"dropping-particle":"","family":"Anggraini","given":"Helni","non-dropping-particle":"","parse-names":false,"suffix":""}],"container-title":"Jurnal Ilmiah Universitas Batanghari Jambi","id":"ITEM-1","issue":"2","issued":{"date-parts":[["2023"]]},"page":"2137","title":"Hubungan Aktivitas Fisik, Pola Makan, Lama Menstruasi dengan Kejadian Anemia pada Mahasiswa Kebidanan Reguler di Universitas Kader Bangsa Tahun 2021","type":"article-journal","volume":"23"},"uris":["http://www.mendeley.com/documents/?uuid=b0c0ed46-9f99-41d9-a5e9-1719e94a5d77"]}],"mendeley":{"formattedCitation":"(Claudia et al., 2023)","plainTextFormattedCitation":"(Claudia et al., 2023)","previouslyFormattedCitation":"(Claudia et al., 2023)"},"properties":{"noteIndex":0},"schema":"https://github.com/citation-style-language/schema/raw/master/csl-citation.json"}</w:instrText>
      </w:r>
      <w:r w:rsidRPr="00A806C7">
        <w:rPr>
          <w:lang w:val="id-ID"/>
        </w:rPr>
        <w:fldChar w:fldCharType="separate"/>
      </w:r>
      <w:r w:rsidRPr="00A806C7">
        <w:rPr>
          <w:noProof/>
          <w:lang w:val="id-ID"/>
        </w:rPr>
        <w:t>(Claudia et al., 2023)</w:t>
      </w:r>
      <w:r w:rsidRPr="00A806C7">
        <w:rPr>
          <w:lang w:val="id-ID"/>
        </w:rPr>
        <w:fldChar w:fldCharType="end"/>
      </w:r>
      <w:r w:rsidRPr="00A806C7">
        <w:rPr>
          <w:lang w:val="id-ID"/>
        </w:rPr>
        <w:t xml:space="preserve">. </w:t>
      </w:r>
    </w:p>
    <w:p w14:paraId="61244C39" w14:textId="77777777" w:rsidR="00FB3DAD" w:rsidRPr="00A806C7" w:rsidRDefault="00FB3DAD" w:rsidP="00FB3DAD">
      <w:pPr>
        <w:spacing w:line="276" w:lineRule="auto"/>
        <w:ind w:firstLine="283"/>
        <w:jc w:val="both"/>
        <w:rPr>
          <w:lang w:val="id-ID"/>
        </w:rPr>
      </w:pPr>
      <w:r w:rsidRPr="00A806C7">
        <w:rPr>
          <w:lang w:val="id-ID"/>
        </w:rPr>
        <w:t xml:space="preserve">Faktor lainnya juga dapat mempengaruhi kadar hemoglobin seperti mengonsumsi kopi, tidak sarapan, tidak mengonsumsi makanan yang mengandung zat besi, berpuasa, dan mengonsumsi obat-obatan dapat menurunkan kadar hemoglobin, karena kandungan hemoglobin di dalam tubuh dipengaruhi oleh banyak faktor diantaranya usia, jenis kelamin, aktivitas, status gizi, gaya hidup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Kadar hemoglobin dapat dipengaruhi oleh asupan dan pola makan salah satunya </w:t>
      </w:r>
      <w:r w:rsidRPr="00A806C7">
        <w:rPr>
          <w:lang w:val="id-ID"/>
        </w:rPr>
        <w:t xml:space="preserve">adalah puasa </w:t>
      </w:r>
      <w:r w:rsidRPr="00A806C7">
        <w:rPr>
          <w:lang w:val="id-ID"/>
        </w:rPr>
        <w:fldChar w:fldCharType="begin" w:fldLock="1"/>
      </w:r>
      <w:r w:rsidRPr="00A806C7">
        <w:rPr>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A806C7">
        <w:rPr>
          <w:lang w:val="id-ID"/>
        </w:rPr>
        <w:fldChar w:fldCharType="separate"/>
      </w:r>
      <w:r w:rsidRPr="00A806C7">
        <w:rPr>
          <w:noProof/>
          <w:lang w:val="id-ID"/>
        </w:rPr>
        <w:t>(Chairunnisa et al., 2019)</w:t>
      </w:r>
      <w:r w:rsidRPr="00A806C7">
        <w:rPr>
          <w:lang w:val="id-ID"/>
        </w:rPr>
        <w:fldChar w:fldCharType="end"/>
      </w:r>
      <w:r w:rsidRPr="00A806C7">
        <w:rPr>
          <w:lang w:val="id-ID"/>
        </w:rPr>
        <w:t xml:space="preserve">. Pola makan yang buruk seperti tidak sarapan di pagi hari, atau melewatkan makan malam, dapat berpengaruh pada asupan zat gizi sehingga dapat menimbulkan anemia </w:t>
      </w:r>
      <w:r w:rsidRPr="00A806C7">
        <w:rPr>
          <w:lang w:val="id-ID"/>
        </w:rPr>
        <w:fldChar w:fldCharType="begin" w:fldLock="1"/>
      </w:r>
      <w:r w:rsidRPr="00A806C7">
        <w:rPr>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A806C7">
        <w:rPr>
          <w:lang w:val="id-ID"/>
        </w:rPr>
        <w:fldChar w:fldCharType="separate"/>
      </w:r>
      <w:r w:rsidRPr="00A806C7">
        <w:rPr>
          <w:noProof/>
          <w:lang w:val="id-ID"/>
        </w:rPr>
        <w:t>(Chairunnisa et al., 2019)</w:t>
      </w:r>
      <w:r w:rsidRPr="00A806C7">
        <w:rPr>
          <w:lang w:val="id-ID"/>
        </w:rPr>
        <w:fldChar w:fldCharType="end"/>
      </w:r>
      <w:r w:rsidRPr="00A806C7">
        <w:rPr>
          <w:lang w:val="id-ID"/>
        </w:rPr>
        <w:t xml:space="preserve">. Konsumsi kopi yang berlebihan dapat berpengaruh pada kesehatan terutama efek kadar hemoglobin </w:t>
      </w:r>
      <w:r w:rsidRPr="00A806C7">
        <w:rPr>
          <w:lang w:val="id-ID"/>
        </w:rPr>
        <w:fldChar w:fldCharType="begin" w:fldLock="1"/>
      </w:r>
      <w:r w:rsidRPr="00A806C7">
        <w:rPr>
          <w:lang w:val="id-ID"/>
        </w:rPr>
        <w:instrText>ADDIN CSL_CITATION {"citationItems":[{"id":"ITEM-1","itemData":{"abstract":"Data hasil Riset Kesehatan Dasar (2013), menunjukkan proporsi penduduk umur ≥1 tahun dengan\nkeadaan anemia mencapai 21,7% secara nasional. Hasil studi pendahuluan yang dilakukan penulis\npada tanggal 09 Januari 2021 di rumah Kopi Reno Kota Ambon Provinsi Maluku. Angka peminum kopi\nrata-rata di rumah kopi reno sebanyak 100 lebih yang berkunjung untuk mengkonsumsi kopi setiap\nharinya, Jumlah sampel pada penelitian ini adalah 30 orang. Teknik pengambilan sampel penelitian\nadalah dengan cara ecidental sampling. Penelitian ini bertujuan untuk mengetahui kadar hemoglobin\npeminum kopi di rumah kopi Reno Kota Ambon Provinsi Maluku. Metode pemeriksaan kadar\nhemoglobin pada responden menggunakan metode hematologi analyzer. Hasil penelitian menunjukan\nbahwa dari 30 sampel terdapat 19 orang (63,3%) peminum kopi yang memiliki kadar hemoglobin tidak\nnormal dan 11 orang (36,3%) memiliki kadar hemoglobin normal. Disarankan untuk para peminum kopi\nuntuk mengurangi konsumsi kopi yang berlebihan, karena dapat berpengaruh pada kesehatan\nterutama efek kadar hemoglobin dalam darah yang dapat mengakibatkan terjadi anemia.\nKata kunci: kadar hemoglobin; remaja; kopi","author":[{"dropping-particle":"","family":"Lain","given":"Baharudin","non-dropping-particle":"","parse-names":false,"suffix":""},{"dropping-particle":"","family":"Zurimi","given":"Suardi","non-dropping-particle":"","parse-names":false,"suffix":""}],"container-title":"Communication and Social Dynamics (CSD)","id":"ITEM-1","issue":"3","issued":{"date-parts":[["2021"]]},"page":"110-113","title":"Identifikasi Kadar Hemoglobin pada Remaja Peminum Kopi","type":"article-journal","volume":"6"},"uris":["http://www.mendeley.com/documents/?uuid=99dbe5d4-d64b-41ec-93f5-02882867c944"]}],"mendeley":{"formattedCitation":"(Lain &amp; Zurimi, 2021)","plainTextFormattedCitation":"(Lain &amp; Zurimi, 2021)","previouslyFormattedCitation":"(Lain &amp; Zurimi, 2021)"},"properties":{"noteIndex":0},"schema":"https://github.com/citation-style-language/schema/raw/master/csl-citation.json"}</w:instrText>
      </w:r>
      <w:r w:rsidRPr="00A806C7">
        <w:rPr>
          <w:lang w:val="id-ID"/>
        </w:rPr>
        <w:fldChar w:fldCharType="separate"/>
      </w:r>
      <w:r w:rsidRPr="00A806C7">
        <w:rPr>
          <w:noProof/>
          <w:lang w:val="id-ID"/>
        </w:rPr>
        <w:t>(Lain &amp; Zurimi, 2021)</w:t>
      </w:r>
      <w:r w:rsidRPr="00A806C7">
        <w:rPr>
          <w:lang w:val="id-ID"/>
        </w:rPr>
        <w:fldChar w:fldCharType="end"/>
      </w:r>
      <w:r w:rsidRPr="00A806C7">
        <w:rPr>
          <w:lang w:val="id-ID"/>
        </w:rPr>
        <w:t xml:space="preserve">. . Semakin tinggi asupan zat besi seperti mengonsumsi tablet tambah darah maka kadar hemoglobin juga akan bertambah tinggi, sehingga dapat menyebabkan rendahnya angka kejadian anemia </w:t>
      </w:r>
      <w:r w:rsidRPr="00A806C7">
        <w:rPr>
          <w:lang w:val="id-ID"/>
        </w:rPr>
        <w:fldChar w:fldCharType="begin" w:fldLock="1"/>
      </w:r>
      <w:r w:rsidRPr="00A806C7">
        <w:rPr>
          <w:lang w:val="id-ID"/>
        </w:rPr>
        <w:instrText>ADDIN CSL_CITATION {"citationItems":[{"id":"ITEM-1","itemData":{"DOI":"10.20473/mgi.v14i2.147-153","ISSN":"1693-7228","abstract":"One of nutrition problem that needs to get high attention is anemia. Anemia is a condition that develops when healthy red blood cells below normal. Inadequate intake of nutrient, menstruation, infectious diseases, and lack of knowledge can caused anemia. Monthly menstruation and growth period drive adolescent girls pronen to anemia. The purpose of this study was to analyze correlation between intake of iron, protein, vitamin C and menstruation patterns with anemia among adolescent girls. This study used cross sectional design. Population of this study was adolescent student grade X and XI at SMAN 1 Manyar Gresik. Sixty two students were selected using proportional random sampling . Data were collected with semi quantitative food frequency questionnaire, structured questionnaire, and digital haemoglobinmeter. Data were analyzed using Spearman correlation test and Chi-square test. Results showed intake of iron (r=0.635; p=0.000), protein (r=0.663; p=0.000), and vitamin C (r=0.780; p=0.000) was correlated with haemoglobin concentration similiar with menstruation pattern which also had signifi cant correlation with anemia (p=0.002). Lower intake of iron, protein and vitamin C, caused lower haemoglobin concentration. Thus, anemia incidence will be higher. Adolescent girl are expected to increase food consumption of food source of iron and consume iron supplement routinely to replace iron that lost during menstruation.","author":[{"dropping-particle":"","family":"Sholicha","given":"Cynthia Almaratus","non-dropping-particle":"","parse-names":false,"suffix":""},{"dropping-particle":"","family":"Muniroh","given":"Lailatul","non-dropping-particle":"","parse-names":false,"suffix":""}],"container-title":"Media Gizi Indonesia","id":"ITEM-1","issue":"2","issued":{"date-parts":[["2019"]]},"page":"147","title":"HUBUNGAN ASUPAN ZAT BESI, PROTEIN, VITAMIN C DAN POLA MENSTRUASI DENGAN KADAR HEMOGLOBIN PADA REMAJA PUTRI DI SMAN 1 MANYAR GRESIK&lt;br&gt;&lt;i&gt;[Correlation Between Intake of Iron, Protein, Vitamin C and Menstruation Pattern with Haemoglobin Concentration among ","type":"article-journal","volume":"14"},"uris":["http://www.mendeley.com/documents/?uuid=f695c7bb-70d4-47c1-a62f-05dba9c5f57b"]}],"mendeley":{"formattedCitation":"(Sholicha &amp; Muniroh, 2019)","plainTextFormattedCitation":"(Sholicha &amp; Muniroh, 2019)","previouslyFormattedCitation":"(Sholicha &amp; Muniroh, 2019)"},"properties":{"noteIndex":0},"schema":"https://github.com/citation-style-language/schema/raw/master/csl-citation.json"}</w:instrText>
      </w:r>
      <w:r w:rsidRPr="00A806C7">
        <w:rPr>
          <w:lang w:val="id-ID"/>
        </w:rPr>
        <w:fldChar w:fldCharType="separate"/>
      </w:r>
      <w:r w:rsidRPr="00A806C7">
        <w:rPr>
          <w:noProof/>
          <w:lang w:val="id-ID"/>
        </w:rPr>
        <w:t>(Sholicha &amp; Muniroh, 2019)</w:t>
      </w:r>
      <w:r w:rsidRPr="00A806C7">
        <w:rPr>
          <w:lang w:val="id-ID"/>
        </w:rPr>
        <w:fldChar w:fldCharType="end"/>
      </w:r>
      <w:r w:rsidRPr="00A806C7">
        <w:rPr>
          <w:lang w:val="id-ID"/>
        </w:rPr>
        <w:t xml:space="preserve">. </w:t>
      </w:r>
    </w:p>
    <w:p w14:paraId="488D09FD" w14:textId="77777777" w:rsidR="00FB3DAD" w:rsidRPr="00A806C7" w:rsidRDefault="00FB3DAD" w:rsidP="00FB3DAD">
      <w:pPr>
        <w:spacing w:line="276" w:lineRule="auto"/>
        <w:ind w:firstLine="283"/>
        <w:jc w:val="both"/>
        <w:rPr>
          <w:lang w:val="id-ID"/>
        </w:rPr>
      </w:pPr>
      <w:r w:rsidRPr="00A806C7">
        <w:rPr>
          <w:lang w:val="id-ID"/>
        </w:rPr>
        <w:t xml:space="preserve">Berdasarkan tabel 3 menunjukkan ada hubungan antara usia dengan kadar hemoglobin. Penelitian ini sejalan dengan penelitian yang dilakukan oleh Kusudaryati pada tahun 2018 yang meneliti tentang hubungan usia dan vitamin C dengan kadar hemoglobin. Penelitian tersebut mengatakan bahwa terdapat hubungan antara usia dengan kadar hemoglobin </w:t>
      </w:r>
      <w:r w:rsidRPr="00A806C7">
        <w:rPr>
          <w:lang w:val="id-ID"/>
        </w:rPr>
        <w:fldChar w:fldCharType="begin" w:fldLock="1"/>
      </w:r>
      <w:r w:rsidRPr="00A806C7">
        <w:rPr>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A806C7">
        <w:rPr>
          <w:lang w:val="id-ID"/>
        </w:rPr>
        <w:fldChar w:fldCharType="separate"/>
      </w:r>
      <w:r w:rsidRPr="00A806C7">
        <w:rPr>
          <w:noProof/>
          <w:lang w:val="id-ID"/>
        </w:rPr>
        <w:t>(Kusudaryati &amp; Prananingrum, 2018)</w:t>
      </w:r>
      <w:r w:rsidRPr="00A806C7">
        <w:rPr>
          <w:lang w:val="id-ID"/>
        </w:rPr>
        <w:fldChar w:fldCharType="end"/>
      </w:r>
      <w:r w:rsidRPr="00A806C7">
        <w:rPr>
          <w:lang w:val="id-ID"/>
        </w:rPr>
        <w:t xml:space="preserve">. Penelitian yang dilakukan oleh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juga mengatakan bahwa ada hubungan yang signifikan antara usia dan jenis kelamin dengan kadar hemoglobin. Uji korelasi antara usia dengan kadar hemoglobin  yang diperoleh menunjukkan semakin tua usia responden maka akan menyebabkan kadar hemoglobin menurun. Kandungan hemoglobin di dalam tubuh dipengaruhi oleh banyak faktor diantaranya usia, jenis kelamin, aktivitas, status gizi, gaya hidup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Yogyakarta","type":"article-journal","volume":"5"},"uris":["http://www.mendeley.com/documents/?uuid=d9108c00-8caa-4d72-935a-2b54b14b8280"]}],"mendeley":{"formattedCitation":"(Fadlilah,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Penyebab lain yang dapat mendorong penurunan kadar hemoglobin bisa karena gangguan pada sum-sum tulang dan fungsi ginjal, kehilangan banyak darah, paparan radiasi, atau defisiensi mineral dan nutrisi penting seperti asam folat ,zat besi ,dan vitamin B12. Semakin tua usia seseorang maka kadar hemoglobinnya semakin rendah </w:t>
      </w:r>
      <w:r w:rsidRPr="00A806C7">
        <w:rPr>
          <w:lang w:val="id-ID"/>
        </w:rPr>
        <w:fldChar w:fldCharType="begin" w:fldLock="1"/>
      </w:r>
      <w:r w:rsidRPr="00A806C7">
        <w:rPr>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A806C7">
        <w:rPr>
          <w:lang w:val="id-ID"/>
        </w:rPr>
        <w:fldChar w:fldCharType="separate"/>
      </w:r>
      <w:r w:rsidRPr="00A806C7">
        <w:rPr>
          <w:noProof/>
          <w:lang w:val="id-ID"/>
        </w:rPr>
        <w:t>(Kusudaryati &amp; Prananingrum, 2018)</w:t>
      </w:r>
      <w:r w:rsidRPr="00A806C7">
        <w:rPr>
          <w:lang w:val="id-ID"/>
        </w:rPr>
        <w:fldChar w:fldCharType="end"/>
      </w:r>
      <w:r w:rsidRPr="00A806C7">
        <w:rPr>
          <w:lang w:val="id-ID"/>
        </w:rPr>
        <w:t>. Hal ini bisa terjadi karena metabolisme tubuh menurun seiring bertambahnya usia.</w:t>
      </w:r>
    </w:p>
    <w:p w14:paraId="65C4FC3C" w14:textId="77777777" w:rsidR="00FB3DAD" w:rsidRPr="00A806C7" w:rsidRDefault="00FB3DAD" w:rsidP="00FB3DAD">
      <w:pPr>
        <w:spacing w:line="276" w:lineRule="auto"/>
        <w:ind w:firstLine="284"/>
        <w:jc w:val="both"/>
        <w:rPr>
          <w:lang w:val="id-ID"/>
        </w:rPr>
      </w:pPr>
      <w:r w:rsidRPr="00A806C7">
        <w:rPr>
          <w:lang w:val="id-ID"/>
        </w:rPr>
        <w:t xml:space="preserve">Berdasarkan tabel 5 menunjukkan durasi tidur berkolerasi dengan kadar hemoglobin sehingga durasi tidur memiliki hubungan dengan kadar hemoglobin. Hasil ini sejalan </w:t>
      </w:r>
      <w:r w:rsidRPr="00A806C7">
        <w:rPr>
          <w:lang w:val="id-ID"/>
        </w:rPr>
        <w:lastRenderedPageBreak/>
        <w:t xml:space="preserve">dengan penelitian yang dilakukan oleh Patronela dkk di tahun 2019 menunjukkan bahwa terdapat hubungan antara kualitas tidur termasuk durasi tidur dengan kadar hemoglobin. Kemudian penelitian yang dilakukan oleh Ariani dkk ditahun 2021 juga mengatakan bahwa terdapat hubungan yang bermakna antara kualitas tidur dengan kadar hemoglobin, aspek kualitas tidur yang dilakukan meliputi durasi tidur, gangguan tidur, dan lain-lain. Kemudian berdasarkan hasil penelitian gambaran kadar hemoglobin pada supir bus di Pangkalan Bun oleh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menunjukkan bahwa dari 13 responden yang kadar hemoglobin rendah, 6 responden diantaranya memiliki durasi tidur ≤6 jam. Sedangkan pada penelitian ini, dari 6 responden yang kadar hemoglobin rendah, 3 responden (50%) diantaranya memiliki durasi tidur kurang dari 7 jam. Uji korelasi menunjukkan semakin berkurangnya durasi tidur di malam hari maka akan memperburuk kualitas tidur sehingga mempengaruhi kadar hemoglobin. Tidur yang ideal berkisar antara 7-9 jam. Jika tidur kurang dari 7 jam tidak baik bagi kesehatan bila dilakukan secara berkepanjangan. Ketika tubuh kekurangan tidur dimalam hari maka akan mengganggu metabolisme tubuh dalam mengeluarkan zat-zat racun dan produksi hemoglobin akan terganggu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Apabila produksi hemoglobin terganggu maka berisiko penurunan kadar hemoglobin dan terkena anemia. Anemia dapat meyebabkan berkurangnya kadar hemoglobin yang mengikat oksigen di dalam darah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Anemia menyebabkan terjadinya ganguan tidur dan sangat berhubungan dengan penyakit kardiovaskular dan kematian. Tidur berlebihan juga tidak baik bagi kesehatan karena dapat menyebabkan sakit kepala dan lemas, meskipun tidak terlalu berbahaya, tetapi perlu juga diwaspadai, alangkah baiknya tidur secukupnya dimalam hari agar metabolisme tubuh dapat berjalan dengan baik.</w:t>
      </w:r>
    </w:p>
    <w:p w14:paraId="510D7505" w14:textId="77777777" w:rsidR="00FB3DAD" w:rsidRPr="00A806C7" w:rsidRDefault="00FB3DAD" w:rsidP="00FB3DAD">
      <w:pPr>
        <w:spacing w:line="276" w:lineRule="auto"/>
        <w:ind w:firstLine="283"/>
        <w:jc w:val="both"/>
        <w:rPr>
          <w:lang w:val="id-ID"/>
        </w:rPr>
      </w:pPr>
      <w:r w:rsidRPr="00A806C7">
        <w:rPr>
          <w:lang w:val="id-ID"/>
        </w:rPr>
        <w:t xml:space="preserve">Berdasarkan tabel 7 menunjukkan adanya hubungan antara jumlah rokok yang dikonsumsi dengan kadar hemoglobin. Jumlah konsumsi rokok disebut dengan frekuensi </w:t>
      </w:r>
      <w:r w:rsidRPr="00A806C7">
        <w:rPr>
          <w:lang w:val="id-ID"/>
        </w:rPr>
        <w:t xml:space="preserve">merokok. Penelitian ini sejalan dengan penelitian yang dilakukan Astuti dkk pada tahun 2019 yang mengatakan bahwa terdapat hubungan frekuensi merokok dengan kadar hemoglobin. Berdasarkan penelitian yang dilakukan oleh R. Septiani di tahun 2022 juga mengatakan bahwa ada hubungan antara frekuensi merokok dengan kadar hemoglobin pada perokok aktif. Hasil uji korelasi pada tabel menunjukkan semakin banyak jumlah rokok yang dikonsumsi (perbatang) dalam sehari maka dapat mempengaruhi kadar hemoglobin. Tar pada rokok dapat merusak sumsum tulang sehingga pembentukan eritrosit terganggu </w:t>
      </w:r>
      <w:r w:rsidRPr="00A806C7">
        <w:rPr>
          <w:lang w:val="id-ID"/>
        </w:rPr>
        <w:fldChar w:fldCharType="begin" w:fldLock="1"/>
      </w:r>
      <w:r w:rsidRPr="00A806C7">
        <w:rPr>
          <w:lang w:val="id-ID"/>
        </w:rPr>
        <w:instrText>ADDIN CSL_CITATION {"citationItems":[{"id":"ITEM-1","itemData":{"DOI":"10.14710/mkmi.22.1.12-19","ISSN":"1412-4920","abstract":"Latar belakang: Prevalensi anemia ibu pasca melahirkan di Indonesia cukup tinggi mencapai 45,1%, dan di Kabupaten Kendal tahun 2018 mencapai 99%. Tujuan penelitian adalah mengetahui faktor-faktor yang mempengaruhi kadar hemoglobin pada ibu menyusui di Desa Selokaton, Kecamatan Sukorejo, Kabupaten Kendal.Metode: Jenis penelitian ini adalah analitik observasional dengan desain cross sectional menggunakan purposive sampling dan didapatkan sampel sebanyak 42 orang. Wawancara dan uji hemoglobin menggunakan instrumen penelitian berupa kuesioner, formulir recall 24 jam, dan HB POCT (Hemoglobin Point of Care Testing). Analisis bivariat menggunakan uji korelasi Pearson Product Moment dan uji korelasi Rank Spearman.Hasil: Sebagian besar ibu termasuk usia tidak berisiko (81%), berpendidikan lanjut (64,3%), tidak memiliki risiko KEK (95,2%), tidak memiliki paparan pestisida (97,6%), terpapar rokok (81,0%), kurang asupan zat besi (97,6%), kurang asupan vitamin C (76,2%), tidak rutin mengonsumsi TTD (85,7%), paritas ibu ≤3 (97,6). Hasil uji Pearson Product Moment menemukan tidak terdapat relevansi antara usia dengan kadar hemoglobin ibu (p=0,447). Hasil uji korelasi ­Rank Spearman menunjukkan tidak ada relevansi antara tingkat pendidikan (p=0,467), pendapatan keluarga (p=0,068), status gizi (p=0,590), paparan pestisida (p=0,808), paparan rokok (p=0,198), kecukupan asupan zat besi (p=0,082) dan kecukupan asupan vitamin C (p=0,136) dengan kadar hemoglobin ibu menyusui.Simpulan: Tidak terdapat korelasi antara usia, tingkat pendidikan, pendapatan keluarga, status gizi, paparan pestisida, paparan rokok, kecukupan asupan zat besi, dan kecukupan asupan vitamin C dengan kadar hemoglobin pada ibu menyusui Desa Selokaton. Terdapat kecenderungan faktor paparan rokok, kecukupan asupan zat besi dan kecukupan asupan vitamin C pada kadar hemoglobin ibu menyusui.Kata kunci: hemoglobin, karakteristik, asupan zat gizi, paparan pestisida, paparan rokok ABSTRACTTitle: Factors Affecting Hemoglobin Levels in Breastfeeding Mothers in Selokaton Village, Sukorejo District, Kendal RegencyBackground: Indonesia had 45.1% postpartum maternal anemia, while in 2018, Kendal Regency has 99%. The study sought to identify factors that affect breastfeeding mothers' hemoglobin levels in Selokaton Village, Sukorejo District, Kendal Regency.Method: This type of research is analytic and observational with a cross-sectional design using purposive sampling and a sample of 42 people. Research tools like quest…","author":[{"dropping-particle":"","family":"Anggraeni","given":"Nurul Dewi","non-dropping-particle":"","parse-names":false,"suffix":""},{"dropping-particle":"","family":"Kartini","given":"Apoina","non-dropping-particle":"","parse-names":false,"suffix":""},{"dropping-particle":"","family":"Fatimah","given":"Siti","non-dropping-particle":"","parse-names":false,"suffix":""},{"dropping-particle":"","family":"Pangestuti","given":"Dina Rahayuning","non-dropping-particle":"","parse-names":false,"suffix":""}],"container-title":"Media Kesehatan Masyarakat Indonesia","id":"ITEM-1","issue":"1","issued":{"date-parts":[["2023"]]},"page":"12-19","title":"Faktor-Faktor yang Mempengaruhi Kadar Hemoglobin pada Ibu Menyusui di Desa Selokaton Kecamatan Sukorejo Kabupaten Kendal","type":"article-journal","volume":"22"},"uris":["http://www.mendeley.com/documents/?uuid=19f41bdc-6177-487b-b311-d595a718ce1b"]}],"mendeley":{"formattedCitation":"(Anggraeni et al., 2023)","plainTextFormattedCitation":"(Anggraeni et al., 2023)","previouslyFormattedCitation":"(Anggraeni et al., 2023)"},"properties":{"noteIndex":0},"schema":"https://github.com/citation-style-language/schema/raw/master/csl-citation.json"}</w:instrText>
      </w:r>
      <w:r w:rsidRPr="00A806C7">
        <w:rPr>
          <w:lang w:val="id-ID"/>
        </w:rPr>
        <w:fldChar w:fldCharType="separate"/>
      </w:r>
      <w:r w:rsidRPr="00A806C7">
        <w:rPr>
          <w:noProof/>
          <w:lang w:val="id-ID"/>
        </w:rPr>
        <w:t>(Anggraeni et al., 2023)</w:t>
      </w:r>
      <w:r w:rsidRPr="00A806C7">
        <w:rPr>
          <w:lang w:val="id-ID"/>
        </w:rPr>
        <w:fldChar w:fldCharType="end"/>
      </w:r>
      <w:r w:rsidRPr="00A806C7">
        <w:rPr>
          <w:lang w:val="id-ID"/>
        </w:rPr>
        <w:t xml:space="preserve">. Anemia aplastik disebabkan oleh kandungan Tar dalam asap rokok </w:t>
      </w:r>
      <w:r w:rsidRPr="00A806C7">
        <w:rPr>
          <w:lang w:val="id-ID"/>
        </w:rPr>
        <w:fldChar w:fldCharType="begin" w:fldLock="1"/>
      </w:r>
      <w:r w:rsidRPr="00A806C7">
        <w:rPr>
          <w:lang w:val="id-ID"/>
        </w:rPr>
        <w:instrText>ADDIN CSL_CITATION {"citationItems":[{"id":"ITEM-1","itemData":{"DOI":"10.36729/bi.v14i1.809","ISSN":"2087-8362","abstract":"Latar Belakang: Lama merokok dan frekuensi merokok dapat memberikan efek akut maupun kronis, salah satunya pada fungsi dalam darah yaitu dapat menurunkan kadar hemoglobin. Tujuan: Mengetahui bagaimanakah hubungan frekuensi merokok dengan kadar hemoglobin pada perokok aktif di lingkungan Kelurahan X Kota Palembang. Metode: Penelitian ini merupakan penelitian deskriptif kuantitatif. Waktu penelitian dilaksanakan bulan Mei- Juni tahun 2021.Populasi pada penelitian ini yaitu 45 orang. Sampel yang berjumlah 31 orang dengan menggunakan kuesioner, Hb meter digital. Teknik analisis data menggunakan uji statistik korelasi Rank Spearman. Hasil: Gambaran kadar hemoglobin menunjukkan bahwa sebesar (48,4%) responden penelitian dengan kadar Hb normal yang artinya sebagian besar responden dalam penelitian ini memiliki kadar Hb yang tidak normal yaitu (51,6%). Sebagian besar usia dewasa (29%),  lansia (71%), lama merokok &lt; 10 tahun (22,6%), lama merokok ≥ 10 tahun (77,4%), perokok ringan (41,9%), perokok sedang (35,5%), dan perokok berat 22,6%). Hasil analisis didapatkan ada hubungan yang bermakna antara lama merokok dengan kadar hemoglobin (p=0,024, r=403) dan ada hubungan yang bermakna antara frekuensi merokok dengan kadar hemoglobin (p=0,005, r=0,487). Semakin banyak frekuensi merokok dan lama merokok maka kadar hemoglobin semakin rendah. Saran : Dengan bertambahnya pengetahuan dampak merokok terutama komponen dalam darah, maka pada perokok diharapkan dapat mengurangi dalam mengkonsumsi rokok. Kata Kunci: Hemoglobin, Frekuensi Merokok, Lama Merokok","author":[{"dropping-particle":"","family":"Septiani","given":"Rima","non-dropping-particle":"","parse-names":false,"suffix":""}],"container-title":"Babul Ilmi Jurnal Ilmiah Multi Science Kesehatan","id":"ITEM-1","issue":"1","issued":{"date-parts":[["2022"]]},"page":"30-40","title":"HUBUNGAN LAMA MEROKOK DAN FREKUENSI MEROKOK DENGAN KADAR HEMOGLOBIN (Hb) PADA PEROKOK AKTIF","type":"article-journal","volume":"14"},"uris":["http://www.mendeley.com/documents/?uuid=caea17df-8c48-4f76-be62-172a45336e76"]}],"mendeley":{"formattedCitation":"(Septiani, 2022)","plainTextFormattedCitation":"(Septiani, 2022)","previouslyFormattedCitation":"(Septiani, 2022)"},"properties":{"noteIndex":0},"schema":"https://github.com/citation-style-language/schema/raw/master/csl-citation.json"}</w:instrText>
      </w:r>
      <w:r w:rsidRPr="00A806C7">
        <w:rPr>
          <w:lang w:val="id-ID"/>
        </w:rPr>
        <w:fldChar w:fldCharType="separate"/>
      </w:r>
      <w:r w:rsidRPr="00A806C7">
        <w:rPr>
          <w:noProof/>
          <w:lang w:val="id-ID"/>
        </w:rPr>
        <w:t>(Septiani, 2022)</w:t>
      </w:r>
      <w:r w:rsidRPr="00A806C7">
        <w:rPr>
          <w:lang w:val="id-ID"/>
        </w:rPr>
        <w:fldChar w:fldCharType="end"/>
      </w:r>
      <w:r w:rsidRPr="00A806C7">
        <w:rPr>
          <w:lang w:val="id-ID"/>
        </w:rPr>
        <w:t>. Tidak ada satupun manfaat kandungan pada rokok bagi tubuh manusia, maka harus dihindari sehingga terhindar dari penyakit berbahaya termasuk anemia.</w:t>
      </w:r>
    </w:p>
    <w:p w14:paraId="0C4F17E3" w14:textId="77777777" w:rsidR="00FB3DAD" w:rsidRPr="00A806C7" w:rsidRDefault="00FB3DAD" w:rsidP="00FB3DAD">
      <w:pPr>
        <w:spacing w:line="276" w:lineRule="auto"/>
        <w:rPr>
          <w:b/>
          <w:bCs/>
          <w:lang w:val="id-ID"/>
        </w:rPr>
      </w:pPr>
      <w:bookmarkStart w:id="14" w:name="Kesimpulan"/>
      <w:bookmarkEnd w:id="14"/>
      <w:r w:rsidRPr="00A806C7">
        <w:rPr>
          <w:b/>
          <w:bCs/>
          <w:lang w:val="id-ID"/>
        </w:rPr>
        <w:t>Kesimpulan dan  Saran</w:t>
      </w:r>
    </w:p>
    <w:p w14:paraId="5154157D" w14:textId="77777777" w:rsidR="00FB3DAD" w:rsidRPr="00A806C7" w:rsidRDefault="00FB3DAD" w:rsidP="00FB3DAD">
      <w:pPr>
        <w:spacing w:line="276" w:lineRule="auto"/>
        <w:ind w:firstLine="284"/>
        <w:jc w:val="both"/>
        <w:rPr>
          <w:lang w:val="id-ID"/>
        </w:rPr>
      </w:pPr>
      <w:r w:rsidRPr="00A806C7">
        <w:rPr>
          <w:lang w:val="id-ID"/>
        </w:rPr>
        <w:t xml:space="preserve">Berdasarkan hasil penelitian maka </w:t>
      </w:r>
      <w:r>
        <w:rPr>
          <w:lang w:val="id-ID"/>
        </w:rPr>
        <w:t>berdasarkan h</w:t>
      </w:r>
      <w:r w:rsidRPr="00A806C7">
        <w:rPr>
          <w:lang w:val="id-ID"/>
        </w:rPr>
        <w:t xml:space="preserve">asil uji statistik parametrik dengan uji </w:t>
      </w:r>
      <w:r w:rsidRPr="00A806C7">
        <w:rPr>
          <w:i/>
          <w:lang w:val="id-ID"/>
        </w:rPr>
        <w:t>Pearson Correlation</w:t>
      </w:r>
      <w:r w:rsidRPr="00A806C7">
        <w:rPr>
          <w:lang w:val="id-ID"/>
        </w:rPr>
        <w:t xml:space="preserve"> untuk melihat hubungan usia, durasi tidur dan konsumsi rokok dengan kadar hemoglobin mendapatkan hasil uji korelasi p=&lt;0,05. Hasil uji korelasi tersebut menunjukkan terdapat hubungan yang bermakna antara usia, durasi tidur, dan jumlah rokok yang dikonsumsi dengan kadar hemoglobin. </w:t>
      </w:r>
    </w:p>
    <w:p w14:paraId="21C934D4" w14:textId="77777777" w:rsidR="00FB3DAD" w:rsidRDefault="00FB3DAD" w:rsidP="00FB3DAD">
      <w:pPr>
        <w:spacing w:line="276" w:lineRule="auto"/>
        <w:ind w:firstLine="284"/>
        <w:jc w:val="both"/>
        <w:rPr>
          <w:lang w:val="id-ID"/>
        </w:rPr>
      </w:pPr>
      <w:bookmarkStart w:id="15" w:name="_Hlk171496804"/>
      <w:r w:rsidRPr="00A806C7">
        <w:rPr>
          <w:lang w:val="id-ID"/>
        </w:rPr>
        <w:t>Diharapkan untuk selalu meningkatkan pola hidup sehat seperti tidak merokok, tidak membiasakan begadang dan sering mengon-sumsi makanan-makanan yang sehat terutama makanan yang mengandung zat besi tinggi</w:t>
      </w:r>
      <w:bookmarkEnd w:id="15"/>
      <w:r w:rsidRPr="00A806C7">
        <w:rPr>
          <w:lang w:val="id-ID"/>
        </w:rPr>
        <w:t>.</w:t>
      </w:r>
    </w:p>
    <w:p w14:paraId="45DE2BAA" w14:textId="77777777" w:rsidR="00FB3DAD" w:rsidRPr="00A806C7" w:rsidRDefault="00FB3DAD" w:rsidP="00FB3DAD">
      <w:pPr>
        <w:spacing w:line="276" w:lineRule="auto"/>
        <w:ind w:firstLine="284"/>
        <w:jc w:val="both"/>
        <w:rPr>
          <w:szCs w:val="24"/>
          <w:lang w:val="id-ID"/>
        </w:rPr>
      </w:pPr>
    </w:p>
    <w:p w14:paraId="3EFC6961" w14:textId="77777777" w:rsidR="00FB3DAD" w:rsidRDefault="00FB3DAD" w:rsidP="00FB3DAD">
      <w:pPr>
        <w:spacing w:line="276" w:lineRule="auto"/>
        <w:jc w:val="both"/>
        <w:rPr>
          <w:b/>
          <w:bCs/>
          <w:lang w:val="id-ID"/>
        </w:rPr>
      </w:pPr>
      <w:bookmarkStart w:id="16" w:name="Referensi_atau_Daftar_Pustaka"/>
      <w:bookmarkEnd w:id="16"/>
      <w:r w:rsidRPr="00A806C7">
        <w:rPr>
          <w:b/>
          <w:bCs/>
          <w:lang w:val="id-ID"/>
        </w:rPr>
        <w:t>Daftar</w:t>
      </w:r>
      <w:r w:rsidRPr="00A806C7">
        <w:rPr>
          <w:b/>
          <w:bCs/>
          <w:spacing w:val="-4"/>
          <w:lang w:val="id-ID"/>
        </w:rPr>
        <w:t xml:space="preserve"> </w:t>
      </w:r>
      <w:r w:rsidRPr="00A806C7">
        <w:rPr>
          <w:b/>
          <w:bCs/>
          <w:lang w:val="id-ID"/>
        </w:rPr>
        <w:t>Pustaka</w:t>
      </w:r>
    </w:p>
    <w:p w14:paraId="74638933" w14:textId="77777777" w:rsidR="00FB3DAD" w:rsidRPr="00876146" w:rsidRDefault="00FB3DAD" w:rsidP="00FB3DAD">
      <w:pPr>
        <w:adjustRightInd w:val="0"/>
        <w:ind w:left="284" w:hanging="284"/>
        <w:jc w:val="both"/>
        <w:rPr>
          <w:noProof/>
          <w:szCs w:val="24"/>
        </w:rPr>
      </w:pPr>
      <w:r>
        <w:rPr>
          <w:b/>
          <w:bCs/>
          <w:lang w:val="id-ID"/>
        </w:rPr>
        <w:fldChar w:fldCharType="begin" w:fldLock="1"/>
      </w:r>
      <w:r>
        <w:rPr>
          <w:b/>
          <w:bCs/>
          <w:lang w:val="id-ID"/>
        </w:rPr>
        <w:instrText xml:space="preserve">ADDIN Mendeley Bibliography CSL_BIBLIOGRAPHY </w:instrText>
      </w:r>
      <w:r>
        <w:rPr>
          <w:b/>
          <w:bCs/>
          <w:lang w:val="id-ID"/>
        </w:rPr>
        <w:fldChar w:fldCharType="separate"/>
      </w:r>
      <w:r w:rsidRPr="00876146">
        <w:rPr>
          <w:noProof/>
          <w:szCs w:val="24"/>
        </w:rPr>
        <w:t xml:space="preserve">Agustina, R. (2020). Program Studi Diploma Iii Analis Kesehatan Borneo Cendekia Medika. </w:t>
      </w:r>
      <w:r w:rsidRPr="00876146">
        <w:rPr>
          <w:i/>
          <w:iCs/>
          <w:noProof/>
          <w:szCs w:val="24"/>
        </w:rPr>
        <w:t>Tesis</w:t>
      </w:r>
      <w:r w:rsidRPr="00876146">
        <w:rPr>
          <w:noProof/>
          <w:szCs w:val="24"/>
        </w:rPr>
        <w:t>.</w:t>
      </w:r>
    </w:p>
    <w:p w14:paraId="29935700" w14:textId="77777777" w:rsidR="00FB3DAD" w:rsidRPr="00876146" w:rsidRDefault="00FB3DAD" w:rsidP="00FB3DAD">
      <w:pPr>
        <w:adjustRightInd w:val="0"/>
        <w:ind w:left="284" w:hanging="284"/>
        <w:jc w:val="both"/>
        <w:rPr>
          <w:noProof/>
          <w:szCs w:val="24"/>
        </w:rPr>
      </w:pPr>
      <w:r w:rsidRPr="00876146">
        <w:rPr>
          <w:noProof/>
          <w:szCs w:val="24"/>
        </w:rPr>
        <w:t xml:space="preserve">Anggraeni, N. D., Kartini, A., Fatimah, S., &amp; Pangestuti, D. R. (2023). Faktor-Faktor yang Mempengaruhi Kadar Hemoglobin pada Ibu Menyusui di Desa Selokaton Kecamatan Sukorejo Kabupaten Kendal. </w:t>
      </w:r>
      <w:r w:rsidRPr="00876146">
        <w:rPr>
          <w:i/>
          <w:iCs/>
          <w:noProof/>
          <w:szCs w:val="24"/>
        </w:rPr>
        <w:t>Media Kesehat</w:t>
      </w:r>
      <w:r>
        <w:rPr>
          <w:i/>
          <w:iCs/>
          <w:noProof/>
          <w:szCs w:val="24"/>
        </w:rPr>
        <w:t xml:space="preserve"> </w:t>
      </w:r>
      <w:r w:rsidRPr="00876146">
        <w:rPr>
          <w:i/>
          <w:iCs/>
          <w:noProof/>
          <w:szCs w:val="24"/>
        </w:rPr>
        <w:t>a</w:t>
      </w:r>
      <w:r>
        <w:rPr>
          <w:i/>
          <w:iCs/>
          <w:noProof/>
          <w:szCs w:val="24"/>
        </w:rPr>
        <w:t>n</w:t>
      </w:r>
      <w:r w:rsidRPr="00876146">
        <w:rPr>
          <w:i/>
          <w:iCs/>
          <w:noProof/>
          <w:szCs w:val="24"/>
        </w:rPr>
        <w:t xml:space="preserve"> Masyarakat Indonesia</w:t>
      </w:r>
      <w:r w:rsidRPr="00876146">
        <w:rPr>
          <w:noProof/>
          <w:szCs w:val="24"/>
        </w:rPr>
        <w:t xml:space="preserve">, </w:t>
      </w:r>
      <w:r w:rsidRPr="00876146">
        <w:rPr>
          <w:i/>
          <w:iCs/>
          <w:noProof/>
          <w:szCs w:val="24"/>
        </w:rPr>
        <w:t>22</w:t>
      </w:r>
      <w:r w:rsidRPr="00876146">
        <w:rPr>
          <w:noProof/>
          <w:szCs w:val="24"/>
        </w:rPr>
        <w:t>(1), 12–19. https://doi.org/10.14710/mkmi.22.1.12-19</w:t>
      </w:r>
    </w:p>
    <w:p w14:paraId="147D5D04" w14:textId="77777777" w:rsidR="00FB3DAD" w:rsidRPr="00876146" w:rsidRDefault="00FB3DAD" w:rsidP="00FB3DAD">
      <w:pPr>
        <w:adjustRightInd w:val="0"/>
        <w:ind w:left="284" w:hanging="284"/>
        <w:jc w:val="both"/>
        <w:rPr>
          <w:noProof/>
          <w:szCs w:val="24"/>
        </w:rPr>
      </w:pPr>
      <w:r w:rsidRPr="00876146">
        <w:rPr>
          <w:noProof/>
          <w:szCs w:val="24"/>
        </w:rPr>
        <w:lastRenderedPageBreak/>
        <w:t xml:space="preserve">Astuti, C. W., &amp; Satrianugraha, M. D. (2019). HubunganFrekuensi Merokok dengan Kadar Hemoglobin dan Kebugaran Jasmani SiswaKelas XI di Sekolah Menengah Kejuruan Nasional Kota Cirebon. </w:t>
      </w:r>
      <w:r w:rsidRPr="00876146">
        <w:rPr>
          <w:i/>
          <w:iCs/>
          <w:noProof/>
          <w:szCs w:val="24"/>
        </w:rPr>
        <w:t>Jurnal Ke</w:t>
      </w:r>
      <w:r>
        <w:rPr>
          <w:i/>
          <w:iCs/>
          <w:noProof/>
          <w:szCs w:val="24"/>
        </w:rPr>
        <w:t xml:space="preserve"> </w:t>
      </w:r>
      <w:r w:rsidRPr="00876146">
        <w:rPr>
          <w:i/>
          <w:iCs/>
          <w:noProof/>
          <w:szCs w:val="24"/>
        </w:rPr>
        <w:t>dokteran Dan Kesehatan</w:t>
      </w:r>
      <w:r w:rsidRPr="00876146">
        <w:rPr>
          <w:noProof/>
          <w:szCs w:val="24"/>
        </w:rPr>
        <w:t xml:space="preserve">, </w:t>
      </w:r>
      <w:r w:rsidRPr="00876146">
        <w:rPr>
          <w:i/>
          <w:iCs/>
          <w:noProof/>
          <w:szCs w:val="24"/>
        </w:rPr>
        <w:t>5</w:t>
      </w:r>
      <w:r w:rsidRPr="00876146">
        <w:rPr>
          <w:noProof/>
          <w:szCs w:val="24"/>
        </w:rPr>
        <w:t>, 41–46.</w:t>
      </w:r>
    </w:p>
    <w:p w14:paraId="286616E8" w14:textId="77777777" w:rsidR="00FB3DAD" w:rsidRPr="00876146" w:rsidRDefault="00FB3DAD" w:rsidP="00FB3DAD">
      <w:pPr>
        <w:adjustRightInd w:val="0"/>
        <w:ind w:left="284" w:hanging="284"/>
        <w:jc w:val="both"/>
        <w:rPr>
          <w:noProof/>
          <w:szCs w:val="24"/>
        </w:rPr>
      </w:pPr>
      <w:r w:rsidRPr="00876146">
        <w:rPr>
          <w:noProof/>
          <w:szCs w:val="24"/>
        </w:rPr>
        <w:t xml:space="preserve">Chairunnisa, O., Nuryanto, N., &amp; Probosari, E. (2019). Perbedaan Kadar Hemoglobin Pada Santriwati Dengan Puasa Daud, Ngrowot Dan Tidak Berpuasa Di Pondok Pesantren Temanggung Jawa Tengah. </w:t>
      </w:r>
      <w:r w:rsidRPr="00876146">
        <w:rPr>
          <w:i/>
          <w:iCs/>
          <w:noProof/>
          <w:szCs w:val="24"/>
        </w:rPr>
        <w:t>Journal of Nutrition College</w:t>
      </w:r>
      <w:r w:rsidRPr="00876146">
        <w:rPr>
          <w:noProof/>
          <w:szCs w:val="24"/>
        </w:rPr>
        <w:t xml:space="preserve">, </w:t>
      </w:r>
      <w:r w:rsidRPr="00876146">
        <w:rPr>
          <w:i/>
          <w:iCs/>
          <w:noProof/>
          <w:szCs w:val="24"/>
        </w:rPr>
        <w:t>8</w:t>
      </w:r>
      <w:r w:rsidRPr="00876146">
        <w:rPr>
          <w:noProof/>
          <w:szCs w:val="24"/>
        </w:rPr>
        <w:t>(2), 58. https://doi.org/</w:t>
      </w:r>
      <w:r>
        <w:rPr>
          <w:noProof/>
          <w:szCs w:val="24"/>
        </w:rPr>
        <w:t xml:space="preserve"> </w:t>
      </w:r>
      <w:r w:rsidRPr="00876146">
        <w:rPr>
          <w:noProof/>
          <w:szCs w:val="24"/>
        </w:rPr>
        <w:t>10.14710/jnc.v8i2.23814</w:t>
      </w:r>
    </w:p>
    <w:p w14:paraId="6F897B73" w14:textId="77777777" w:rsidR="00FB3DAD" w:rsidRPr="00876146" w:rsidRDefault="00FB3DAD" w:rsidP="00FB3DAD">
      <w:pPr>
        <w:adjustRightInd w:val="0"/>
        <w:ind w:left="284" w:hanging="284"/>
        <w:jc w:val="both"/>
        <w:rPr>
          <w:noProof/>
          <w:szCs w:val="24"/>
        </w:rPr>
      </w:pPr>
      <w:r w:rsidRPr="00876146">
        <w:rPr>
          <w:noProof/>
          <w:szCs w:val="24"/>
        </w:rPr>
        <w:t xml:space="preserve">Claudia, L. R., Arif, A., &amp; Anggraini, H. (2023). Hubungan Aktivitas Fisik, Pola Makan, Lama Menstruasi dengan Kejadian Anemia pada Mahasiswa Kebidanan Reguler di Universitas Kader Bangsa Tahun 2021. </w:t>
      </w:r>
      <w:r w:rsidRPr="00876146">
        <w:rPr>
          <w:i/>
          <w:iCs/>
          <w:noProof/>
          <w:szCs w:val="24"/>
        </w:rPr>
        <w:t>Jurnal Ilmiah Universitas Batanghari Jambi</w:t>
      </w:r>
      <w:r w:rsidRPr="00876146">
        <w:rPr>
          <w:noProof/>
          <w:szCs w:val="24"/>
        </w:rPr>
        <w:t xml:space="preserve">, </w:t>
      </w:r>
      <w:r w:rsidRPr="00876146">
        <w:rPr>
          <w:i/>
          <w:iCs/>
          <w:noProof/>
          <w:szCs w:val="24"/>
        </w:rPr>
        <w:t>23</w:t>
      </w:r>
      <w:r w:rsidRPr="00876146">
        <w:rPr>
          <w:noProof/>
          <w:szCs w:val="24"/>
        </w:rPr>
        <w:t>(2), 2137. https://doi.org/10.33087</w:t>
      </w:r>
      <w:r>
        <w:rPr>
          <w:noProof/>
          <w:szCs w:val="24"/>
        </w:rPr>
        <w:t xml:space="preserve"> </w:t>
      </w:r>
      <w:r w:rsidRPr="00876146">
        <w:rPr>
          <w:noProof/>
          <w:szCs w:val="24"/>
        </w:rPr>
        <w:t>/jiubj.v23i2.3150</w:t>
      </w:r>
    </w:p>
    <w:p w14:paraId="0851DB53" w14:textId="77777777" w:rsidR="00FB3DAD" w:rsidRPr="00876146" w:rsidRDefault="00FB3DAD" w:rsidP="00FB3DAD">
      <w:pPr>
        <w:adjustRightInd w:val="0"/>
        <w:ind w:left="284" w:hanging="284"/>
        <w:jc w:val="both"/>
        <w:rPr>
          <w:noProof/>
          <w:szCs w:val="24"/>
        </w:rPr>
      </w:pPr>
      <w:r w:rsidRPr="00876146">
        <w:rPr>
          <w:noProof/>
          <w:szCs w:val="24"/>
        </w:rPr>
        <w:t xml:space="preserve">Ellym Asiffa, Ruliati, U. (2020). </w:t>
      </w:r>
      <w:r w:rsidRPr="00876146">
        <w:rPr>
          <w:i/>
          <w:iCs/>
          <w:noProof/>
          <w:szCs w:val="24"/>
        </w:rPr>
        <w:t>2 3 3 123</w:t>
      </w:r>
      <w:r w:rsidRPr="00876146">
        <w:rPr>
          <w:noProof/>
          <w:szCs w:val="24"/>
        </w:rPr>
        <w:t xml:space="preserve">. </w:t>
      </w:r>
      <w:r w:rsidRPr="00876146">
        <w:rPr>
          <w:i/>
          <w:iCs/>
          <w:noProof/>
          <w:szCs w:val="24"/>
        </w:rPr>
        <w:t>7</w:t>
      </w:r>
      <w:r w:rsidRPr="00876146">
        <w:rPr>
          <w:noProof/>
          <w:szCs w:val="24"/>
        </w:rPr>
        <w:t>(1), 6–10.</w:t>
      </w:r>
    </w:p>
    <w:p w14:paraId="4757AC09" w14:textId="77777777" w:rsidR="00FB3DAD" w:rsidRPr="00876146" w:rsidRDefault="00FB3DAD" w:rsidP="00FB3DAD">
      <w:pPr>
        <w:adjustRightInd w:val="0"/>
        <w:ind w:left="284" w:hanging="284"/>
        <w:jc w:val="both"/>
        <w:rPr>
          <w:noProof/>
          <w:szCs w:val="24"/>
        </w:rPr>
      </w:pPr>
      <w:r w:rsidRPr="00876146">
        <w:rPr>
          <w:noProof/>
          <w:szCs w:val="24"/>
        </w:rPr>
        <w:t xml:space="preserve">Fadlilah, S. (2018). Faktor-Faktor yang Berhubungan dengan Kadar Hemoglobin (Hb) Pada Mahasiswa Keperawatan Angkatan 2013 Universitas Respati Yogyakarta. </w:t>
      </w:r>
      <w:r w:rsidRPr="00876146">
        <w:rPr>
          <w:i/>
          <w:iCs/>
          <w:noProof/>
          <w:szCs w:val="24"/>
        </w:rPr>
        <w:t>Indonesian Journal On Medi</w:t>
      </w:r>
      <w:r>
        <w:rPr>
          <w:i/>
          <w:iCs/>
          <w:noProof/>
          <w:szCs w:val="24"/>
        </w:rPr>
        <w:t xml:space="preserve"> </w:t>
      </w:r>
      <w:r w:rsidRPr="00876146">
        <w:rPr>
          <w:i/>
          <w:iCs/>
          <w:noProof/>
          <w:szCs w:val="24"/>
        </w:rPr>
        <w:t>cal Science</w:t>
      </w:r>
      <w:r w:rsidRPr="00876146">
        <w:rPr>
          <w:noProof/>
          <w:szCs w:val="24"/>
        </w:rPr>
        <w:t xml:space="preserve">, </w:t>
      </w:r>
      <w:r w:rsidRPr="00876146">
        <w:rPr>
          <w:i/>
          <w:iCs/>
          <w:noProof/>
          <w:szCs w:val="24"/>
        </w:rPr>
        <w:t>5</w:t>
      </w:r>
      <w:r w:rsidRPr="00876146">
        <w:rPr>
          <w:noProof/>
          <w:szCs w:val="24"/>
        </w:rPr>
        <w:t>(2), 168.</w:t>
      </w:r>
    </w:p>
    <w:p w14:paraId="096FA78B" w14:textId="77777777" w:rsidR="00FB3DAD" w:rsidRPr="00876146" w:rsidRDefault="00FB3DAD" w:rsidP="00FB3DAD">
      <w:pPr>
        <w:adjustRightInd w:val="0"/>
        <w:ind w:left="284" w:hanging="284"/>
        <w:jc w:val="both"/>
        <w:rPr>
          <w:noProof/>
          <w:szCs w:val="24"/>
        </w:rPr>
      </w:pPr>
      <w:r w:rsidRPr="00876146">
        <w:rPr>
          <w:noProof/>
          <w:szCs w:val="24"/>
        </w:rPr>
        <w:t xml:space="preserve">Fahira Lubis, A., Lusiana Anggreini, A., Kulsum, A. U., Kusumastuti, I. K., &amp; Fithri, N. K. (2023). Anemia Dan Pola Hidup Remaja Di Indonesia: Literature Review. </w:t>
      </w:r>
      <w:r w:rsidRPr="00876146">
        <w:rPr>
          <w:i/>
          <w:iCs/>
          <w:noProof/>
          <w:szCs w:val="24"/>
        </w:rPr>
        <w:t>Jurnal Kesehatan Tambusai</w:t>
      </w:r>
      <w:r w:rsidRPr="00876146">
        <w:rPr>
          <w:noProof/>
          <w:szCs w:val="24"/>
        </w:rPr>
        <w:t xml:space="preserve">, </w:t>
      </w:r>
      <w:r w:rsidRPr="00876146">
        <w:rPr>
          <w:i/>
          <w:iCs/>
          <w:noProof/>
          <w:szCs w:val="24"/>
        </w:rPr>
        <w:t>4</w:t>
      </w:r>
      <w:r w:rsidRPr="00876146">
        <w:rPr>
          <w:noProof/>
          <w:szCs w:val="24"/>
        </w:rPr>
        <w:t>(2), 2180–2191. http://journal.universitaspahlawan.ac.</w:t>
      </w:r>
      <w:r>
        <w:rPr>
          <w:noProof/>
          <w:szCs w:val="24"/>
        </w:rPr>
        <w:t xml:space="preserve"> </w:t>
      </w:r>
      <w:r w:rsidRPr="00876146">
        <w:rPr>
          <w:noProof/>
          <w:szCs w:val="24"/>
        </w:rPr>
        <w:t>id/index.php/jkt/article/view/15328</w:t>
      </w:r>
    </w:p>
    <w:p w14:paraId="1B7B43E8" w14:textId="77777777" w:rsidR="00FB3DAD" w:rsidRPr="00876146" w:rsidRDefault="00FB3DAD" w:rsidP="00FB3DAD">
      <w:pPr>
        <w:adjustRightInd w:val="0"/>
        <w:ind w:left="284" w:hanging="284"/>
        <w:jc w:val="both"/>
        <w:rPr>
          <w:noProof/>
          <w:szCs w:val="24"/>
        </w:rPr>
      </w:pPr>
      <w:r w:rsidRPr="00876146">
        <w:rPr>
          <w:noProof/>
          <w:szCs w:val="24"/>
        </w:rPr>
        <w:t xml:space="preserve">Hidayat, J., &amp; Istriana, E. (2019). Hubungan lama mengemudi dan tingkat stres pada supir bus antar kota. </w:t>
      </w:r>
      <w:r w:rsidRPr="00876146">
        <w:rPr>
          <w:i/>
          <w:iCs/>
          <w:noProof/>
          <w:szCs w:val="24"/>
        </w:rPr>
        <w:t>Jurnal Biomedika Dan Kesehatan</w:t>
      </w:r>
      <w:r w:rsidRPr="00876146">
        <w:rPr>
          <w:noProof/>
          <w:szCs w:val="24"/>
        </w:rPr>
        <w:t xml:space="preserve">, </w:t>
      </w:r>
      <w:r w:rsidRPr="00876146">
        <w:rPr>
          <w:i/>
          <w:iCs/>
          <w:noProof/>
          <w:szCs w:val="24"/>
        </w:rPr>
        <w:t>2</w:t>
      </w:r>
      <w:r w:rsidRPr="00876146">
        <w:rPr>
          <w:noProof/>
          <w:szCs w:val="24"/>
        </w:rPr>
        <w:t>(1), 34–38. https://doi.org</w:t>
      </w:r>
      <w:r>
        <w:rPr>
          <w:noProof/>
          <w:szCs w:val="24"/>
        </w:rPr>
        <w:t xml:space="preserve"> </w:t>
      </w:r>
      <w:r w:rsidRPr="00876146">
        <w:rPr>
          <w:noProof/>
          <w:szCs w:val="24"/>
        </w:rPr>
        <w:t>/10.18051/jbiomedkes.2019.v2.34-38</w:t>
      </w:r>
    </w:p>
    <w:p w14:paraId="62E8EEE6" w14:textId="77777777" w:rsidR="00FB3DAD" w:rsidRPr="00876146" w:rsidRDefault="00FB3DAD" w:rsidP="00FB3DAD">
      <w:pPr>
        <w:adjustRightInd w:val="0"/>
        <w:ind w:left="284" w:hanging="284"/>
        <w:jc w:val="both"/>
        <w:rPr>
          <w:noProof/>
          <w:szCs w:val="24"/>
        </w:rPr>
      </w:pPr>
      <w:r w:rsidRPr="00876146">
        <w:rPr>
          <w:noProof/>
          <w:szCs w:val="24"/>
        </w:rPr>
        <w:t xml:space="preserve">Indrawatiningsih, Y., Hamid, S. A., Sari, E. P., &amp; Listiono, H. (2021). Faktor-Faktor yang Mempengaruhi Terjadinya Anemia pada Remaja Putri. </w:t>
      </w:r>
      <w:r w:rsidRPr="00876146">
        <w:rPr>
          <w:i/>
          <w:iCs/>
          <w:noProof/>
          <w:szCs w:val="24"/>
        </w:rPr>
        <w:t>Jurnal Ilmiah Universitas Batanghari Jambi</w:t>
      </w:r>
      <w:r w:rsidRPr="00876146">
        <w:rPr>
          <w:noProof/>
          <w:szCs w:val="24"/>
        </w:rPr>
        <w:t xml:space="preserve">, </w:t>
      </w:r>
      <w:r w:rsidRPr="00876146">
        <w:rPr>
          <w:i/>
          <w:iCs/>
          <w:noProof/>
          <w:szCs w:val="24"/>
        </w:rPr>
        <w:t>21</w:t>
      </w:r>
      <w:r w:rsidRPr="00876146">
        <w:rPr>
          <w:noProof/>
          <w:szCs w:val="24"/>
        </w:rPr>
        <w:t>(1), 331. https://doi.</w:t>
      </w:r>
      <w:r>
        <w:rPr>
          <w:noProof/>
          <w:szCs w:val="24"/>
        </w:rPr>
        <w:t xml:space="preserve"> </w:t>
      </w:r>
      <w:r w:rsidRPr="00876146">
        <w:rPr>
          <w:noProof/>
          <w:szCs w:val="24"/>
        </w:rPr>
        <w:t>org/10.33087/jiubj.v21i1.1116</w:t>
      </w:r>
    </w:p>
    <w:p w14:paraId="1D21E2AC" w14:textId="77777777" w:rsidR="00FB3DAD" w:rsidRPr="00876146" w:rsidRDefault="00FB3DAD" w:rsidP="00FB3DAD">
      <w:pPr>
        <w:adjustRightInd w:val="0"/>
        <w:ind w:left="284" w:hanging="284"/>
        <w:jc w:val="both"/>
        <w:rPr>
          <w:noProof/>
          <w:szCs w:val="24"/>
        </w:rPr>
      </w:pPr>
      <w:r w:rsidRPr="00876146">
        <w:rPr>
          <w:noProof/>
          <w:szCs w:val="24"/>
        </w:rPr>
        <w:t xml:space="preserve">Indwek, D. D., Agustina, W., &amp; Mumpuni, R. Y. (2022). Studi Literatur: Pengaruh Lama Kerja terhadap Kadar Hemoglobin pada Pekerja yang Terpapar Asap Kendarahan Bermotor. </w:t>
      </w:r>
      <w:r w:rsidRPr="00876146">
        <w:rPr>
          <w:i/>
          <w:iCs/>
          <w:noProof/>
          <w:szCs w:val="24"/>
        </w:rPr>
        <w:t>Jurnal Penelitian Perawat Profesional</w:t>
      </w:r>
      <w:r w:rsidRPr="00876146">
        <w:rPr>
          <w:noProof/>
          <w:szCs w:val="24"/>
        </w:rPr>
        <w:t xml:space="preserve">, </w:t>
      </w:r>
      <w:r w:rsidRPr="00876146">
        <w:rPr>
          <w:i/>
          <w:iCs/>
          <w:noProof/>
          <w:szCs w:val="24"/>
        </w:rPr>
        <w:t>4</w:t>
      </w:r>
      <w:r w:rsidRPr="00876146">
        <w:rPr>
          <w:noProof/>
          <w:szCs w:val="24"/>
        </w:rPr>
        <w:t>(2), 383–392. https://doi.org/</w:t>
      </w:r>
      <w:r>
        <w:rPr>
          <w:noProof/>
          <w:szCs w:val="24"/>
        </w:rPr>
        <w:t xml:space="preserve"> </w:t>
      </w:r>
      <w:r w:rsidRPr="00876146">
        <w:rPr>
          <w:noProof/>
          <w:szCs w:val="24"/>
        </w:rPr>
        <w:t>10.37287/jppp.v4i2.892</w:t>
      </w:r>
    </w:p>
    <w:p w14:paraId="3801904A" w14:textId="77777777" w:rsidR="00FB3DAD" w:rsidRPr="00876146" w:rsidRDefault="00FB3DAD" w:rsidP="00FB3DAD">
      <w:pPr>
        <w:adjustRightInd w:val="0"/>
        <w:ind w:left="284" w:hanging="284"/>
        <w:jc w:val="both"/>
        <w:rPr>
          <w:noProof/>
          <w:szCs w:val="24"/>
        </w:rPr>
      </w:pPr>
      <w:r w:rsidRPr="00876146">
        <w:rPr>
          <w:noProof/>
          <w:szCs w:val="24"/>
        </w:rPr>
        <w:t xml:space="preserve">Kusudaryati, D. P. D., &amp; Prananingrum, R. </w:t>
      </w:r>
      <w:r w:rsidRPr="00876146">
        <w:rPr>
          <w:noProof/>
          <w:szCs w:val="24"/>
        </w:rPr>
        <w:t xml:space="preserve">(2018). The Correlation between Age, Vitamin C and Iron Intake with Hemoglobin Level in Anemic Young Women. </w:t>
      </w:r>
      <w:r w:rsidRPr="00876146">
        <w:rPr>
          <w:i/>
          <w:iCs/>
          <w:noProof/>
          <w:szCs w:val="24"/>
        </w:rPr>
        <w:t>Prosiding University Research Colloquium</w:t>
      </w:r>
      <w:r w:rsidRPr="00876146">
        <w:rPr>
          <w:noProof/>
          <w:szCs w:val="24"/>
        </w:rPr>
        <w:t>, 250–255. http://repository.urecol.org/index.php/proceeding/article/view/343</w:t>
      </w:r>
    </w:p>
    <w:p w14:paraId="2F093C61" w14:textId="77777777" w:rsidR="00FB3DAD" w:rsidRPr="00876146" w:rsidRDefault="00FB3DAD" w:rsidP="00FB3DAD">
      <w:pPr>
        <w:adjustRightInd w:val="0"/>
        <w:ind w:left="284" w:hanging="284"/>
        <w:jc w:val="both"/>
        <w:rPr>
          <w:noProof/>
          <w:szCs w:val="24"/>
        </w:rPr>
      </w:pPr>
      <w:r w:rsidRPr="00876146">
        <w:rPr>
          <w:noProof/>
          <w:szCs w:val="24"/>
        </w:rPr>
        <w:t xml:space="preserve">Lain, B., &amp; Zurimi, S. (2021). Identifikasi Kadar Hemoglobin pada Remaja Peminum Kopi. </w:t>
      </w:r>
      <w:r w:rsidRPr="00876146">
        <w:rPr>
          <w:i/>
          <w:iCs/>
          <w:noProof/>
          <w:szCs w:val="24"/>
        </w:rPr>
        <w:t>Communication and Social Dynamics (CSD)</w:t>
      </w:r>
      <w:r w:rsidRPr="00876146">
        <w:rPr>
          <w:noProof/>
          <w:szCs w:val="24"/>
        </w:rPr>
        <w:t xml:space="preserve">, </w:t>
      </w:r>
      <w:r w:rsidRPr="00876146">
        <w:rPr>
          <w:i/>
          <w:iCs/>
          <w:noProof/>
          <w:szCs w:val="24"/>
        </w:rPr>
        <w:t>6</w:t>
      </w:r>
      <w:r w:rsidRPr="00876146">
        <w:rPr>
          <w:noProof/>
          <w:szCs w:val="24"/>
        </w:rPr>
        <w:t>(3), 110–113. http://jurnal.csdfor</w:t>
      </w:r>
      <w:r>
        <w:rPr>
          <w:noProof/>
          <w:szCs w:val="24"/>
        </w:rPr>
        <w:t xml:space="preserve"> </w:t>
      </w:r>
      <w:r w:rsidRPr="00876146">
        <w:rPr>
          <w:noProof/>
          <w:szCs w:val="24"/>
        </w:rPr>
        <w:t>um.com/index.php/ghs</w:t>
      </w:r>
    </w:p>
    <w:p w14:paraId="105E1262" w14:textId="77777777" w:rsidR="00FB3DAD" w:rsidRPr="00876146" w:rsidRDefault="00FB3DAD" w:rsidP="00FB3DAD">
      <w:pPr>
        <w:adjustRightInd w:val="0"/>
        <w:ind w:left="284" w:hanging="284"/>
        <w:jc w:val="both"/>
        <w:rPr>
          <w:noProof/>
          <w:szCs w:val="24"/>
        </w:rPr>
      </w:pPr>
      <w:r w:rsidRPr="00876146">
        <w:rPr>
          <w:noProof/>
          <w:szCs w:val="24"/>
        </w:rPr>
        <w:t>Mawo, P. R., Rante, S. D. T., &amp; Sasputra, I. N. (2022). Kualitas Tidur Dengan Kadar He</w:t>
      </w:r>
      <w:r>
        <w:rPr>
          <w:noProof/>
          <w:szCs w:val="24"/>
        </w:rPr>
        <w:t xml:space="preserve"> </w:t>
      </w:r>
      <w:r w:rsidRPr="00876146">
        <w:rPr>
          <w:noProof/>
          <w:szCs w:val="24"/>
        </w:rPr>
        <w:t xml:space="preserve">moglobin. </w:t>
      </w:r>
      <w:r w:rsidRPr="00876146">
        <w:rPr>
          <w:i/>
          <w:iCs/>
          <w:noProof/>
          <w:szCs w:val="24"/>
        </w:rPr>
        <w:t>Braz Dent J.</w:t>
      </w:r>
      <w:r w:rsidRPr="00876146">
        <w:rPr>
          <w:noProof/>
          <w:szCs w:val="24"/>
        </w:rPr>
        <w:t xml:space="preserve">, </w:t>
      </w:r>
      <w:r w:rsidRPr="00876146">
        <w:rPr>
          <w:i/>
          <w:iCs/>
          <w:noProof/>
          <w:szCs w:val="24"/>
        </w:rPr>
        <w:t>33</w:t>
      </w:r>
      <w:r w:rsidRPr="00876146">
        <w:rPr>
          <w:noProof/>
          <w:szCs w:val="24"/>
        </w:rPr>
        <w:t>(1), 1–12.</w:t>
      </w:r>
    </w:p>
    <w:p w14:paraId="03F3F579" w14:textId="77777777" w:rsidR="00FB3DAD" w:rsidRPr="00876146" w:rsidRDefault="00FB3DAD" w:rsidP="00FB3DAD">
      <w:pPr>
        <w:adjustRightInd w:val="0"/>
        <w:ind w:left="284" w:hanging="284"/>
        <w:jc w:val="both"/>
        <w:rPr>
          <w:noProof/>
          <w:szCs w:val="24"/>
        </w:rPr>
      </w:pPr>
      <w:r w:rsidRPr="00876146">
        <w:rPr>
          <w:noProof/>
          <w:szCs w:val="24"/>
        </w:rPr>
        <w:t xml:space="preserve">Septiani, R. (2022). HUBUNGAN LAMA MEROKOK DAN FREKUENSI MEROKOK DENGAN KADAR HEMOGLOBIN (Hb) PADA PEROKOK AKTIF. </w:t>
      </w:r>
      <w:r w:rsidRPr="00876146">
        <w:rPr>
          <w:i/>
          <w:iCs/>
          <w:noProof/>
          <w:szCs w:val="24"/>
        </w:rPr>
        <w:t>Babul Ilmi Jurnal Ilmiah Multi Science Kesehatan</w:t>
      </w:r>
      <w:r w:rsidRPr="00876146">
        <w:rPr>
          <w:noProof/>
          <w:szCs w:val="24"/>
        </w:rPr>
        <w:t xml:space="preserve">, </w:t>
      </w:r>
      <w:r w:rsidRPr="00876146">
        <w:rPr>
          <w:i/>
          <w:iCs/>
          <w:noProof/>
          <w:szCs w:val="24"/>
        </w:rPr>
        <w:t>14</w:t>
      </w:r>
      <w:r w:rsidRPr="00876146">
        <w:rPr>
          <w:noProof/>
          <w:szCs w:val="24"/>
        </w:rPr>
        <w:t>(1), 30–40. https://</w:t>
      </w:r>
      <w:r>
        <w:rPr>
          <w:noProof/>
          <w:szCs w:val="24"/>
        </w:rPr>
        <w:t xml:space="preserve"> </w:t>
      </w:r>
      <w:r w:rsidRPr="00876146">
        <w:rPr>
          <w:noProof/>
          <w:szCs w:val="24"/>
        </w:rPr>
        <w:t>doi.org/10.36729/bi.v14i1.809</w:t>
      </w:r>
    </w:p>
    <w:p w14:paraId="411CDB74" w14:textId="77777777" w:rsidR="00FB3DAD" w:rsidRPr="00876146" w:rsidRDefault="00FB3DAD" w:rsidP="00FB3DAD">
      <w:pPr>
        <w:adjustRightInd w:val="0"/>
        <w:ind w:left="284" w:hanging="284"/>
        <w:jc w:val="both"/>
        <w:rPr>
          <w:noProof/>
          <w:szCs w:val="24"/>
        </w:rPr>
      </w:pPr>
      <w:r w:rsidRPr="00876146">
        <w:rPr>
          <w:noProof/>
          <w:szCs w:val="24"/>
        </w:rPr>
        <w:t>Sholicha, C. A., &amp; Muniroh, L. (2019). HUBUNGAN ASUPAN ZAT BESI, PROTEIN, VITAMIN C DAN POLA MENSTRUASI DENGAN KADAR HE</w:t>
      </w:r>
      <w:r>
        <w:rPr>
          <w:noProof/>
          <w:szCs w:val="24"/>
        </w:rPr>
        <w:t xml:space="preserve"> </w:t>
      </w:r>
      <w:r w:rsidRPr="00876146">
        <w:rPr>
          <w:noProof/>
          <w:szCs w:val="24"/>
        </w:rPr>
        <w:t>MOGLOBIN PADA REMAJA PUTRI DI SMAN 1 MANYAR GRESIK</w:t>
      </w:r>
      <w:r>
        <w:rPr>
          <w:noProof/>
          <w:szCs w:val="24"/>
        </w:rPr>
        <w:t xml:space="preserve"> </w:t>
      </w:r>
      <w:r w:rsidRPr="00876146">
        <w:rPr>
          <w:noProof/>
          <w:szCs w:val="24"/>
        </w:rPr>
        <w:t>Correl</w:t>
      </w:r>
      <w:r>
        <w:rPr>
          <w:noProof/>
          <w:szCs w:val="24"/>
        </w:rPr>
        <w:t xml:space="preserve"> </w:t>
      </w:r>
      <w:r w:rsidRPr="00876146">
        <w:rPr>
          <w:noProof/>
          <w:szCs w:val="24"/>
        </w:rPr>
        <w:t>ation Between Intake of Iron, Protein, Vitamin C and Menstruation Pattern with Haemo</w:t>
      </w:r>
      <w:r>
        <w:rPr>
          <w:noProof/>
          <w:szCs w:val="24"/>
        </w:rPr>
        <w:t xml:space="preserve"> </w:t>
      </w:r>
      <w:r w:rsidRPr="00876146">
        <w:rPr>
          <w:noProof/>
          <w:szCs w:val="24"/>
        </w:rPr>
        <w:t xml:space="preserve">globin Concentration among . </w:t>
      </w:r>
      <w:r w:rsidRPr="00876146">
        <w:rPr>
          <w:i/>
          <w:iCs/>
          <w:noProof/>
          <w:szCs w:val="24"/>
        </w:rPr>
        <w:t>Media Gizi Indonesia</w:t>
      </w:r>
      <w:r w:rsidRPr="00876146">
        <w:rPr>
          <w:noProof/>
          <w:szCs w:val="24"/>
        </w:rPr>
        <w:t xml:space="preserve">, </w:t>
      </w:r>
      <w:r w:rsidRPr="00876146">
        <w:rPr>
          <w:i/>
          <w:iCs/>
          <w:noProof/>
          <w:szCs w:val="24"/>
        </w:rPr>
        <w:t>14</w:t>
      </w:r>
      <w:r w:rsidRPr="00876146">
        <w:rPr>
          <w:noProof/>
          <w:szCs w:val="24"/>
        </w:rPr>
        <w:t>(2), 147. https://doi.org/10.204</w:t>
      </w:r>
      <w:r>
        <w:rPr>
          <w:noProof/>
          <w:szCs w:val="24"/>
        </w:rPr>
        <w:t xml:space="preserve"> </w:t>
      </w:r>
      <w:r w:rsidRPr="00876146">
        <w:rPr>
          <w:noProof/>
          <w:szCs w:val="24"/>
        </w:rPr>
        <w:t>73/mgi.v14i2.147-153</w:t>
      </w:r>
    </w:p>
    <w:p w14:paraId="0B1BC956" w14:textId="77777777" w:rsidR="00FB3DAD" w:rsidRPr="00876146" w:rsidRDefault="00FB3DAD" w:rsidP="00FB3DAD">
      <w:pPr>
        <w:adjustRightInd w:val="0"/>
        <w:ind w:left="284" w:hanging="284"/>
        <w:jc w:val="both"/>
        <w:rPr>
          <w:noProof/>
          <w:szCs w:val="24"/>
        </w:rPr>
      </w:pPr>
      <w:r w:rsidRPr="00876146">
        <w:rPr>
          <w:noProof/>
          <w:szCs w:val="24"/>
        </w:rPr>
        <w:t xml:space="preserve">Suparman, P. R. (2018). Faktor-Faktor Yang Mempengaruhi Kejadian Anemia Pada Pekerja Di PT. X Tahun 2018. </w:t>
      </w:r>
      <w:r w:rsidRPr="00876146">
        <w:rPr>
          <w:i/>
          <w:iCs/>
          <w:noProof/>
          <w:szCs w:val="24"/>
        </w:rPr>
        <w:t>Undergraduate Theses of Public Health</w:t>
      </w:r>
      <w:r w:rsidRPr="00876146">
        <w:rPr>
          <w:noProof/>
          <w:szCs w:val="24"/>
        </w:rPr>
        <w:t xml:space="preserve">, </w:t>
      </w:r>
      <w:r w:rsidRPr="00876146">
        <w:rPr>
          <w:i/>
          <w:iCs/>
          <w:noProof/>
          <w:szCs w:val="24"/>
        </w:rPr>
        <w:t>0</w:t>
      </w:r>
      <w:r w:rsidRPr="00876146">
        <w:rPr>
          <w:noProof/>
          <w:szCs w:val="24"/>
        </w:rPr>
        <w:t>(0), Universitas Esa Unggul. https://dig</w:t>
      </w:r>
      <w:r>
        <w:rPr>
          <w:noProof/>
          <w:szCs w:val="24"/>
        </w:rPr>
        <w:t xml:space="preserve"> </w:t>
      </w:r>
      <w:r w:rsidRPr="00876146">
        <w:rPr>
          <w:noProof/>
          <w:szCs w:val="24"/>
        </w:rPr>
        <w:t>ilib.esaunggul.ac.id/UEU-Undergraduate-2</w:t>
      </w:r>
      <w:r>
        <w:rPr>
          <w:noProof/>
          <w:szCs w:val="24"/>
        </w:rPr>
        <w:t xml:space="preserve"> 0</w:t>
      </w:r>
      <w:r w:rsidRPr="00876146">
        <w:rPr>
          <w:noProof/>
          <w:szCs w:val="24"/>
        </w:rPr>
        <w:t>1531192_/10701</w:t>
      </w:r>
    </w:p>
    <w:p w14:paraId="440793B3" w14:textId="77777777" w:rsidR="00FB3DAD" w:rsidRPr="00876146" w:rsidRDefault="00FB3DAD" w:rsidP="00FB3DAD">
      <w:pPr>
        <w:adjustRightInd w:val="0"/>
        <w:ind w:left="284" w:hanging="284"/>
        <w:jc w:val="both"/>
        <w:rPr>
          <w:noProof/>
          <w:szCs w:val="24"/>
        </w:rPr>
      </w:pPr>
      <w:r w:rsidRPr="00876146">
        <w:rPr>
          <w:noProof/>
          <w:szCs w:val="24"/>
        </w:rPr>
        <w:t xml:space="preserve">Yuniarti, &amp; Zakiah. (2021). Anemia pada remaja putri di Kecamatan Cempaka Kota Banjarbaru. </w:t>
      </w:r>
      <w:r w:rsidRPr="00876146">
        <w:rPr>
          <w:i/>
          <w:iCs/>
          <w:noProof/>
          <w:szCs w:val="24"/>
        </w:rPr>
        <w:t>Jurnal Inovasi Penelitian</w:t>
      </w:r>
      <w:r w:rsidRPr="00876146">
        <w:rPr>
          <w:noProof/>
          <w:szCs w:val="24"/>
        </w:rPr>
        <w:t xml:space="preserve">, </w:t>
      </w:r>
      <w:r w:rsidRPr="00876146">
        <w:rPr>
          <w:i/>
          <w:iCs/>
          <w:noProof/>
          <w:szCs w:val="24"/>
        </w:rPr>
        <w:t>2</w:t>
      </w:r>
      <w:r w:rsidRPr="00876146">
        <w:rPr>
          <w:noProof/>
          <w:szCs w:val="24"/>
        </w:rPr>
        <w:t>(7), 2253–2262.</w:t>
      </w:r>
    </w:p>
    <w:p w14:paraId="71BA215A" w14:textId="77777777" w:rsidR="00FB3DAD" w:rsidRPr="00876146" w:rsidRDefault="00FB3DAD" w:rsidP="00FB3DAD">
      <w:pPr>
        <w:adjustRightInd w:val="0"/>
        <w:ind w:left="284" w:hanging="284"/>
        <w:jc w:val="both"/>
        <w:rPr>
          <w:noProof/>
        </w:rPr>
      </w:pPr>
      <w:r w:rsidRPr="00876146">
        <w:rPr>
          <w:noProof/>
          <w:szCs w:val="24"/>
        </w:rPr>
        <w:t xml:space="preserve">Zulmi, D., Rusli, D. A., Nufus, H., Andini, K. P., Soviah, S., &amp; Yuliani, L. (2022). Mie Lidi Bayam Merah untuk Meningkatkan Haemoglobin pada Remaja Putri. </w:t>
      </w:r>
      <w:r w:rsidRPr="00876146">
        <w:rPr>
          <w:i/>
          <w:iCs/>
          <w:noProof/>
          <w:szCs w:val="24"/>
        </w:rPr>
        <w:t>Jurnal Obstretika Scienta</w:t>
      </w:r>
      <w:r w:rsidRPr="00876146">
        <w:rPr>
          <w:noProof/>
          <w:szCs w:val="24"/>
        </w:rPr>
        <w:t xml:space="preserve">, </w:t>
      </w:r>
      <w:r w:rsidRPr="00876146">
        <w:rPr>
          <w:i/>
          <w:iCs/>
          <w:noProof/>
          <w:szCs w:val="24"/>
        </w:rPr>
        <w:t>10</w:t>
      </w:r>
      <w:r w:rsidRPr="00876146">
        <w:rPr>
          <w:noProof/>
          <w:szCs w:val="24"/>
        </w:rPr>
        <w:t>(2), 132. https://doi.</w:t>
      </w:r>
      <w:r>
        <w:rPr>
          <w:noProof/>
          <w:szCs w:val="24"/>
        </w:rPr>
        <w:t xml:space="preserve"> </w:t>
      </w:r>
      <w:r w:rsidRPr="00876146">
        <w:rPr>
          <w:noProof/>
          <w:szCs w:val="24"/>
        </w:rPr>
        <w:t>org/10.55171/obs.v10i2.803</w:t>
      </w:r>
    </w:p>
    <w:p w14:paraId="0C9E660C" w14:textId="77777777" w:rsidR="00FB3DAD" w:rsidRPr="00A806C7" w:rsidRDefault="00FB3DAD" w:rsidP="00FB3DAD">
      <w:pPr>
        <w:spacing w:line="276" w:lineRule="auto"/>
        <w:jc w:val="both"/>
        <w:rPr>
          <w:b/>
          <w:bCs/>
          <w:lang w:val="id-ID"/>
        </w:rPr>
        <w:sectPr w:rsidR="00FB3DAD" w:rsidRPr="00A806C7" w:rsidSect="001E6496">
          <w:type w:val="continuous"/>
          <w:pgSz w:w="11910" w:h="16840" w:code="9"/>
          <w:pgMar w:top="1418" w:right="1134" w:bottom="1418" w:left="1701" w:header="839" w:footer="947" w:gutter="0"/>
          <w:pgNumType w:start="28"/>
          <w:cols w:num="2" w:space="720"/>
          <w:docGrid w:linePitch="299"/>
        </w:sectPr>
      </w:pPr>
      <w:r>
        <w:rPr>
          <w:b/>
          <w:bCs/>
          <w:lang w:val="id-ID"/>
        </w:rPr>
        <w:fldChar w:fldCharType="end"/>
      </w:r>
    </w:p>
    <w:p w14:paraId="33BD80A6" w14:textId="77777777" w:rsidR="00FB3DAD" w:rsidRPr="00A806C7" w:rsidRDefault="00FB3DAD" w:rsidP="00FB3DAD">
      <w:pPr>
        <w:spacing w:line="276" w:lineRule="auto"/>
        <w:ind w:right="334"/>
        <w:jc w:val="both"/>
        <w:rPr>
          <w:lang w:val="id-ID"/>
        </w:rPr>
      </w:pPr>
    </w:p>
    <w:sectPr w:rsidR="00FB3DAD" w:rsidRPr="00A806C7" w:rsidSect="007F319E">
      <w:headerReference w:type="default" r:id="rId11"/>
      <w:footerReference w:type="default" r:id="rId12"/>
      <w:type w:val="continuous"/>
      <w:pgSz w:w="11906" w:h="16838"/>
      <w:pgMar w:top="1440" w:right="1440" w:bottom="1440" w:left="1440" w:header="708" w:footer="708" w:gutter="0"/>
      <w:cols w:num="2" w:space="85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3E3AE" w14:textId="77777777" w:rsidR="0009488C" w:rsidRDefault="0009488C">
      <w:r>
        <w:separator/>
      </w:r>
    </w:p>
  </w:endnote>
  <w:endnote w:type="continuationSeparator" w:id="0">
    <w:p w14:paraId="578BC23D" w14:textId="77777777" w:rsidR="0009488C" w:rsidRDefault="00094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27DE5" w14:textId="77777777" w:rsidR="0009488C" w:rsidRDefault="0009488C">
      <w:r>
        <w:separator/>
      </w:r>
    </w:p>
  </w:footnote>
  <w:footnote w:type="continuationSeparator" w:id="0">
    <w:p w14:paraId="327C0F3C" w14:textId="77777777" w:rsidR="0009488C" w:rsidRDefault="00094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6E1D0943" w:rsidR="009925EA" w:rsidRPr="00240328" w:rsidRDefault="00B45C04">
                          <w:pPr>
                            <w:spacing w:before="10"/>
                            <w:ind w:left="20"/>
                            <w:rPr>
                              <w:sz w:val="24"/>
                              <w:lang w:val="en-US"/>
                            </w:rPr>
                          </w:pPr>
                          <w:r>
                            <w:rPr>
                              <w:sz w:val="24"/>
                            </w:rPr>
                            <w:t>Volume</w:t>
                          </w:r>
                          <w:r w:rsidR="00050618">
                            <w:rPr>
                              <w:spacing w:val="-1"/>
                              <w:sz w:val="24"/>
                            </w:rPr>
                            <w:t xml:space="preserve"> 10 N0.01 Tahun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6E1D0943" w:rsidR="009925EA" w:rsidRPr="00240328" w:rsidRDefault="00B45C04">
                    <w:pPr>
                      <w:spacing w:before="10"/>
                      <w:ind w:left="20"/>
                      <w:rPr>
                        <w:sz w:val="24"/>
                        <w:lang w:val="en-US"/>
                      </w:rPr>
                    </w:pPr>
                    <w:r>
                      <w:rPr>
                        <w:sz w:val="24"/>
                      </w:rPr>
                      <w:t>Volume</w:t>
                    </w:r>
                    <w:r w:rsidR="00050618">
                      <w:rPr>
                        <w:spacing w:val="-1"/>
                        <w:sz w:val="24"/>
                      </w:rPr>
                      <w:t xml:space="preserve"> 10 N0.01 Tahun 2024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42A588FF" w:rsidR="009925EA" w:rsidRDefault="00050618">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2976" behindDoc="1" locked="0" layoutInCell="1" allowOverlap="1" wp14:anchorId="6A2B086A" wp14:editId="0B252FE5">
              <wp:simplePos x="0" y="0"/>
              <wp:positionH relativeFrom="page">
                <wp:posOffset>847725</wp:posOffset>
              </wp:positionH>
              <wp:positionV relativeFrom="page">
                <wp:posOffset>447675</wp:posOffset>
              </wp:positionV>
              <wp:extent cx="1885950" cy="180975"/>
              <wp:effectExtent l="0" t="0" r="0" b="952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5715A973" w:rsidR="009925EA" w:rsidRPr="00050618" w:rsidRDefault="00B45C04" w:rsidP="00050618">
                          <w:pPr>
                            <w:rPr>
                              <w:rStyle w:val="BodyTextChar"/>
                            </w:rPr>
                          </w:pPr>
                          <w:r>
                            <w:t>Volume</w:t>
                          </w:r>
                          <w:r>
                            <w:rPr>
                              <w:spacing w:val="-1"/>
                            </w:rPr>
                            <w:t xml:space="preserve"> </w:t>
                          </w:r>
                          <w:r w:rsidR="00050618">
                            <w:t>10</w:t>
                          </w:r>
                          <w:r>
                            <w:t xml:space="preserve"> No</w:t>
                          </w:r>
                          <w:r w:rsidR="00050618">
                            <w:t>.01</w:t>
                          </w:r>
                          <w:r w:rsidR="00050618">
                            <w:rPr>
                              <w:spacing w:val="59"/>
                              <w:lang w:val="en-US"/>
                            </w:rPr>
                            <w:t xml:space="preserve"> </w:t>
                          </w:r>
                          <w:r w:rsidR="00050618" w:rsidRPr="00050618">
                            <w:rPr>
                              <w:rStyle w:val="BodyTextChar"/>
                            </w:rPr>
                            <w:t>Tahun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75pt;margin-top:35.25pt;width:148.5pt;height:14.25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" filled="f" stroked="f">
              <v:textbox inset="0,0,0,0">
                <w:txbxContent>
                  <w:p w14:paraId="51C291C0" w14:textId="5715A973" w:rsidR="009925EA" w:rsidRPr="00050618" w:rsidRDefault="00B45C04" w:rsidP="00050618">
                    <w:pPr>
                      <w:rPr>
                        <w:rStyle w:val="BodyTextChar"/>
                      </w:rPr>
                    </w:pPr>
                    <w:r>
                      <w:t>Volume</w:t>
                    </w:r>
                    <w:r>
                      <w:rPr>
                        <w:spacing w:val="-1"/>
                      </w:rPr>
                      <w:t xml:space="preserve"> </w:t>
                    </w:r>
                    <w:r w:rsidR="00050618">
                      <w:t>10</w:t>
                    </w:r>
                    <w:r>
                      <w:t xml:space="preserve"> No</w:t>
                    </w:r>
                    <w:r w:rsidR="00050618">
                      <w:t>.01</w:t>
                    </w:r>
                    <w:r w:rsidR="00050618">
                      <w:rPr>
                        <w:spacing w:val="59"/>
                        <w:lang w:val="en-US"/>
                      </w:rPr>
                      <w:t xml:space="preserve"> </w:t>
                    </w:r>
                    <w:r w:rsidR="00050618" w:rsidRPr="00050618">
                      <w:rPr>
                        <w:rStyle w:val="BodyTextChar"/>
                      </w:rPr>
                      <w:t>Tahun 2024</w:t>
                    </w:r>
                  </w:p>
                </w:txbxContent>
              </v:textbox>
              <w10:wrap anchorx="page" anchory="page"/>
            </v:shape>
          </w:pict>
        </mc:Fallback>
      </mc:AlternateContent>
    </w:r>
    <w:r w:rsidR="00B45C04">
      <w:rPr>
        <w:noProof/>
        <w:lang w:val="id-ID" w:eastAsia="id-ID"/>
      </w:rPr>
      <w:drawing>
        <wp:anchor distT="0" distB="0" distL="0" distR="0" simplePos="0" relativeHeight="251654656" behindDoc="1" locked="0" layoutInCell="1" allowOverlap="1" wp14:anchorId="38E29663" wp14:editId="29504C78">
          <wp:simplePos x="0" y="0"/>
          <wp:positionH relativeFrom="page">
            <wp:posOffset>219075</wp:posOffset>
          </wp:positionH>
          <wp:positionV relativeFrom="page">
            <wp:posOffset>104774</wp:posOffset>
          </wp:positionV>
          <wp:extent cx="1644569" cy="677137"/>
          <wp:effectExtent l="0" t="0" r="0" b="0"/>
          <wp:wrapNone/>
          <wp:docPr id="2074526770" name="Picture 2074526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F79AA"/>
    <w:multiLevelType w:val="hybridMultilevel"/>
    <w:tmpl w:val="928A5778"/>
    <w:lvl w:ilvl="0" w:tplc="15329C74">
      <w:start w:val="1"/>
      <w:numFmt w:val="decimal"/>
      <w:lvlText w:val="%1."/>
      <w:lvlJc w:val="left"/>
      <w:pPr>
        <w:ind w:left="360" w:hanging="360"/>
      </w:pPr>
      <w:rPr>
        <w:b w:val="0"/>
        <w:bCs/>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2" w15:restartNumberingAfterBreak="0">
    <w:nsid w:val="0D6A56FB"/>
    <w:multiLevelType w:val="multilevel"/>
    <w:tmpl w:val="FFFFFFFF"/>
    <w:lvl w:ilvl="0">
      <w:start w:val="3"/>
      <w:numFmt w:val="bullet"/>
      <w:lvlText w:val="-"/>
      <w:lvlJc w:val="left"/>
      <w:pPr>
        <w:ind w:left="1212" w:hanging="360"/>
      </w:pPr>
      <w:rPr>
        <w:rFonts w:ascii="Times New Roman" w:eastAsia="Times New Roman" w:hAnsi="Times New Roman"/>
      </w:rPr>
    </w:lvl>
    <w:lvl w:ilvl="1">
      <w:start w:val="1"/>
      <w:numFmt w:val="bullet"/>
      <w:lvlText w:val="o"/>
      <w:lvlJc w:val="left"/>
      <w:pPr>
        <w:ind w:left="1932" w:hanging="360"/>
      </w:pPr>
      <w:rPr>
        <w:rFonts w:ascii="Courier New" w:eastAsia="Times New Roman" w:hAnsi="Courier New"/>
      </w:rPr>
    </w:lvl>
    <w:lvl w:ilvl="2">
      <w:start w:val="1"/>
      <w:numFmt w:val="bullet"/>
      <w:lvlText w:val="▪"/>
      <w:lvlJc w:val="left"/>
      <w:pPr>
        <w:ind w:left="2652" w:hanging="360"/>
      </w:pPr>
      <w:rPr>
        <w:rFonts w:ascii="Noto Sans Symbols" w:eastAsia="Times New Roman" w:hAnsi="Noto Sans Symbols"/>
      </w:rPr>
    </w:lvl>
    <w:lvl w:ilvl="3">
      <w:start w:val="1"/>
      <w:numFmt w:val="bullet"/>
      <w:lvlText w:val="●"/>
      <w:lvlJc w:val="left"/>
      <w:pPr>
        <w:ind w:left="3372" w:hanging="360"/>
      </w:pPr>
      <w:rPr>
        <w:rFonts w:ascii="Noto Sans Symbols" w:eastAsia="Times New Roman" w:hAnsi="Noto Sans Symbols"/>
      </w:rPr>
    </w:lvl>
    <w:lvl w:ilvl="4">
      <w:start w:val="1"/>
      <w:numFmt w:val="bullet"/>
      <w:lvlText w:val="o"/>
      <w:lvlJc w:val="left"/>
      <w:pPr>
        <w:ind w:left="4092" w:hanging="360"/>
      </w:pPr>
      <w:rPr>
        <w:rFonts w:ascii="Courier New" w:eastAsia="Times New Roman" w:hAnsi="Courier New"/>
      </w:rPr>
    </w:lvl>
    <w:lvl w:ilvl="5">
      <w:start w:val="1"/>
      <w:numFmt w:val="bullet"/>
      <w:lvlText w:val="▪"/>
      <w:lvlJc w:val="left"/>
      <w:pPr>
        <w:ind w:left="4812" w:hanging="360"/>
      </w:pPr>
      <w:rPr>
        <w:rFonts w:ascii="Noto Sans Symbols" w:eastAsia="Times New Roman" w:hAnsi="Noto Sans Symbols"/>
      </w:rPr>
    </w:lvl>
    <w:lvl w:ilvl="6">
      <w:start w:val="1"/>
      <w:numFmt w:val="bullet"/>
      <w:lvlText w:val="●"/>
      <w:lvlJc w:val="left"/>
      <w:pPr>
        <w:ind w:left="5532" w:hanging="360"/>
      </w:pPr>
      <w:rPr>
        <w:rFonts w:ascii="Noto Sans Symbols" w:eastAsia="Times New Roman" w:hAnsi="Noto Sans Symbols"/>
      </w:rPr>
    </w:lvl>
    <w:lvl w:ilvl="7">
      <w:start w:val="1"/>
      <w:numFmt w:val="bullet"/>
      <w:lvlText w:val="o"/>
      <w:lvlJc w:val="left"/>
      <w:pPr>
        <w:ind w:left="6252" w:hanging="360"/>
      </w:pPr>
      <w:rPr>
        <w:rFonts w:ascii="Courier New" w:eastAsia="Times New Roman" w:hAnsi="Courier New"/>
      </w:rPr>
    </w:lvl>
    <w:lvl w:ilvl="8">
      <w:start w:val="1"/>
      <w:numFmt w:val="bullet"/>
      <w:lvlText w:val="▪"/>
      <w:lvlJc w:val="left"/>
      <w:pPr>
        <w:ind w:left="6972" w:hanging="360"/>
      </w:pPr>
      <w:rPr>
        <w:rFonts w:ascii="Noto Sans Symbols" w:eastAsia="Times New Roman" w:hAnsi="Noto Sans Symbols"/>
      </w:rPr>
    </w:lvl>
  </w:abstractNum>
  <w:abstractNum w:abstractNumId="3"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4" w15:restartNumberingAfterBreak="0">
    <w:nsid w:val="1B3C7E32"/>
    <w:multiLevelType w:val="hybridMultilevel"/>
    <w:tmpl w:val="FFFFFFFF"/>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5" w15:restartNumberingAfterBreak="0">
    <w:nsid w:val="243F3855"/>
    <w:multiLevelType w:val="multilevel"/>
    <w:tmpl w:val="FFFFFFFF"/>
    <w:lvl w:ilvl="0">
      <w:start w:val="1"/>
      <w:numFmt w:val="decimal"/>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6"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68F5B9A"/>
    <w:multiLevelType w:val="hybridMultilevel"/>
    <w:tmpl w:val="F77ACF8C"/>
    <w:lvl w:ilvl="0" w:tplc="E2D22146">
      <w:start w:val="1"/>
      <w:numFmt w:val="decimal"/>
      <w:lvlText w:val="%1."/>
      <w:lvlJc w:val="left"/>
      <w:pPr>
        <w:ind w:left="820" w:hanging="360"/>
      </w:pPr>
      <w:rPr>
        <w:rFonts w:ascii="Times New Roman" w:eastAsia="Times New Roman" w:hAnsi="Times New Roman" w:cs="Times New Roman" w:hint="default"/>
        <w:w w:val="100"/>
        <w:sz w:val="24"/>
        <w:szCs w:val="24"/>
      </w:rPr>
    </w:lvl>
    <w:lvl w:ilvl="1" w:tplc="F5AE99A4">
      <w:numFmt w:val="bullet"/>
      <w:lvlText w:val="•"/>
      <w:lvlJc w:val="left"/>
      <w:pPr>
        <w:ind w:left="1696" w:hanging="360"/>
      </w:pPr>
      <w:rPr>
        <w:rFonts w:hint="default"/>
      </w:rPr>
    </w:lvl>
    <w:lvl w:ilvl="2" w:tplc="D51AE1A6">
      <w:numFmt w:val="bullet"/>
      <w:lvlText w:val="•"/>
      <w:lvlJc w:val="left"/>
      <w:pPr>
        <w:ind w:left="2572" w:hanging="360"/>
      </w:pPr>
      <w:rPr>
        <w:rFonts w:hint="default"/>
      </w:rPr>
    </w:lvl>
    <w:lvl w:ilvl="3" w:tplc="55EE1D54">
      <w:numFmt w:val="bullet"/>
      <w:lvlText w:val="•"/>
      <w:lvlJc w:val="left"/>
      <w:pPr>
        <w:ind w:left="3448" w:hanging="360"/>
      </w:pPr>
      <w:rPr>
        <w:rFonts w:hint="default"/>
      </w:rPr>
    </w:lvl>
    <w:lvl w:ilvl="4" w:tplc="A99EB65E">
      <w:numFmt w:val="bullet"/>
      <w:lvlText w:val="•"/>
      <w:lvlJc w:val="left"/>
      <w:pPr>
        <w:ind w:left="4324" w:hanging="360"/>
      </w:pPr>
      <w:rPr>
        <w:rFonts w:hint="default"/>
      </w:rPr>
    </w:lvl>
    <w:lvl w:ilvl="5" w:tplc="BFC2F99A">
      <w:numFmt w:val="bullet"/>
      <w:lvlText w:val="•"/>
      <w:lvlJc w:val="left"/>
      <w:pPr>
        <w:ind w:left="5200" w:hanging="360"/>
      </w:pPr>
      <w:rPr>
        <w:rFonts w:hint="default"/>
      </w:rPr>
    </w:lvl>
    <w:lvl w:ilvl="6" w:tplc="2F5ADE70">
      <w:numFmt w:val="bullet"/>
      <w:lvlText w:val="•"/>
      <w:lvlJc w:val="left"/>
      <w:pPr>
        <w:ind w:left="6076" w:hanging="360"/>
      </w:pPr>
      <w:rPr>
        <w:rFonts w:hint="default"/>
      </w:rPr>
    </w:lvl>
    <w:lvl w:ilvl="7" w:tplc="04C07C80">
      <w:numFmt w:val="bullet"/>
      <w:lvlText w:val="•"/>
      <w:lvlJc w:val="left"/>
      <w:pPr>
        <w:ind w:left="6952" w:hanging="360"/>
      </w:pPr>
      <w:rPr>
        <w:rFonts w:hint="default"/>
      </w:rPr>
    </w:lvl>
    <w:lvl w:ilvl="8" w:tplc="C16854F2">
      <w:numFmt w:val="bullet"/>
      <w:lvlText w:val="•"/>
      <w:lvlJc w:val="left"/>
      <w:pPr>
        <w:ind w:left="7828" w:hanging="360"/>
      </w:pPr>
      <w:rPr>
        <w:rFonts w:hint="default"/>
      </w:rPr>
    </w:lvl>
  </w:abstractNum>
  <w:abstractNum w:abstractNumId="8" w15:restartNumberingAfterBreak="0">
    <w:nsid w:val="3FAD03F6"/>
    <w:multiLevelType w:val="hybridMultilevel"/>
    <w:tmpl w:val="F7E4AB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427F4C72"/>
    <w:multiLevelType w:val="multilevel"/>
    <w:tmpl w:val="FFFFFFFF"/>
    <w:lvl w:ilvl="0">
      <w:start w:val="3"/>
      <w:numFmt w:val="bullet"/>
      <w:lvlText w:val="-"/>
      <w:lvlJc w:val="left"/>
      <w:pPr>
        <w:ind w:left="1212" w:hanging="360"/>
      </w:pPr>
      <w:rPr>
        <w:rFonts w:ascii="Times New Roman" w:eastAsia="Times New Roman" w:hAnsi="Times New Roman"/>
      </w:rPr>
    </w:lvl>
    <w:lvl w:ilvl="1">
      <w:start w:val="1"/>
      <w:numFmt w:val="bullet"/>
      <w:lvlText w:val="o"/>
      <w:lvlJc w:val="left"/>
      <w:pPr>
        <w:ind w:left="1932" w:hanging="360"/>
      </w:pPr>
      <w:rPr>
        <w:rFonts w:ascii="Courier New" w:eastAsia="Times New Roman" w:hAnsi="Courier New"/>
      </w:rPr>
    </w:lvl>
    <w:lvl w:ilvl="2">
      <w:start w:val="1"/>
      <w:numFmt w:val="bullet"/>
      <w:lvlText w:val="▪"/>
      <w:lvlJc w:val="left"/>
      <w:pPr>
        <w:ind w:left="2652" w:hanging="360"/>
      </w:pPr>
      <w:rPr>
        <w:rFonts w:ascii="Noto Sans Symbols" w:eastAsia="Times New Roman" w:hAnsi="Noto Sans Symbols"/>
      </w:rPr>
    </w:lvl>
    <w:lvl w:ilvl="3">
      <w:start w:val="1"/>
      <w:numFmt w:val="bullet"/>
      <w:lvlText w:val="●"/>
      <w:lvlJc w:val="left"/>
      <w:pPr>
        <w:ind w:left="3372" w:hanging="360"/>
      </w:pPr>
      <w:rPr>
        <w:rFonts w:ascii="Noto Sans Symbols" w:eastAsia="Times New Roman" w:hAnsi="Noto Sans Symbols"/>
      </w:rPr>
    </w:lvl>
    <w:lvl w:ilvl="4">
      <w:start w:val="1"/>
      <w:numFmt w:val="bullet"/>
      <w:lvlText w:val="o"/>
      <w:lvlJc w:val="left"/>
      <w:pPr>
        <w:ind w:left="4092" w:hanging="360"/>
      </w:pPr>
      <w:rPr>
        <w:rFonts w:ascii="Courier New" w:eastAsia="Times New Roman" w:hAnsi="Courier New"/>
      </w:rPr>
    </w:lvl>
    <w:lvl w:ilvl="5">
      <w:start w:val="1"/>
      <w:numFmt w:val="bullet"/>
      <w:lvlText w:val="▪"/>
      <w:lvlJc w:val="left"/>
      <w:pPr>
        <w:ind w:left="4812" w:hanging="360"/>
      </w:pPr>
      <w:rPr>
        <w:rFonts w:ascii="Noto Sans Symbols" w:eastAsia="Times New Roman" w:hAnsi="Noto Sans Symbols"/>
      </w:rPr>
    </w:lvl>
    <w:lvl w:ilvl="6">
      <w:start w:val="1"/>
      <w:numFmt w:val="bullet"/>
      <w:lvlText w:val="●"/>
      <w:lvlJc w:val="left"/>
      <w:pPr>
        <w:ind w:left="5532" w:hanging="360"/>
      </w:pPr>
      <w:rPr>
        <w:rFonts w:ascii="Noto Sans Symbols" w:eastAsia="Times New Roman" w:hAnsi="Noto Sans Symbols"/>
      </w:rPr>
    </w:lvl>
    <w:lvl w:ilvl="7">
      <w:start w:val="1"/>
      <w:numFmt w:val="bullet"/>
      <w:lvlText w:val="o"/>
      <w:lvlJc w:val="left"/>
      <w:pPr>
        <w:ind w:left="6252" w:hanging="360"/>
      </w:pPr>
      <w:rPr>
        <w:rFonts w:ascii="Courier New" w:eastAsia="Times New Roman" w:hAnsi="Courier New"/>
      </w:rPr>
    </w:lvl>
    <w:lvl w:ilvl="8">
      <w:start w:val="1"/>
      <w:numFmt w:val="bullet"/>
      <w:lvlText w:val="▪"/>
      <w:lvlJc w:val="left"/>
      <w:pPr>
        <w:ind w:left="6972" w:hanging="360"/>
      </w:pPr>
      <w:rPr>
        <w:rFonts w:ascii="Noto Sans Symbols" w:eastAsia="Times New Roman" w:hAnsi="Noto Sans Symbols"/>
      </w:rPr>
    </w:lvl>
  </w:abstractNum>
  <w:abstractNum w:abstractNumId="10"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1" w15:restartNumberingAfterBreak="0">
    <w:nsid w:val="4F9D09A0"/>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2" w15:restartNumberingAfterBreak="0">
    <w:nsid w:val="57D5544F"/>
    <w:multiLevelType w:val="hybridMultilevel"/>
    <w:tmpl w:val="2800D4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4"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16" w15:restartNumberingAfterBreak="0">
    <w:nsid w:val="6745050D"/>
    <w:multiLevelType w:val="hybridMultilevel"/>
    <w:tmpl w:val="D2186968"/>
    <w:lvl w:ilvl="0" w:tplc="2ED06A5C">
      <w:start w:val="12"/>
      <w:numFmt w:val="decimal"/>
      <w:lvlText w:val="%1."/>
      <w:lvlJc w:val="left"/>
      <w:pPr>
        <w:ind w:left="1068" w:hanging="421"/>
      </w:pPr>
      <w:rPr>
        <w:rFonts w:ascii="Times New Roman" w:eastAsia="Times New Roman" w:hAnsi="Times New Roman" w:cs="Times New Roman" w:hint="default"/>
        <w:w w:val="100"/>
        <w:sz w:val="24"/>
        <w:szCs w:val="24"/>
      </w:rPr>
    </w:lvl>
    <w:lvl w:ilvl="1" w:tplc="C7885F5C">
      <w:numFmt w:val="bullet"/>
      <w:lvlText w:val="•"/>
      <w:lvlJc w:val="left"/>
      <w:pPr>
        <w:ind w:left="1978" w:hanging="421"/>
      </w:pPr>
      <w:rPr>
        <w:rFonts w:hint="default"/>
      </w:rPr>
    </w:lvl>
    <w:lvl w:ilvl="2" w:tplc="D1EE4F9E">
      <w:numFmt w:val="bullet"/>
      <w:lvlText w:val="•"/>
      <w:lvlJc w:val="left"/>
      <w:pPr>
        <w:ind w:left="2896" w:hanging="421"/>
      </w:pPr>
      <w:rPr>
        <w:rFonts w:hint="default"/>
      </w:rPr>
    </w:lvl>
    <w:lvl w:ilvl="3" w:tplc="F9E69468">
      <w:numFmt w:val="bullet"/>
      <w:lvlText w:val="•"/>
      <w:lvlJc w:val="left"/>
      <w:pPr>
        <w:ind w:left="3814" w:hanging="421"/>
      </w:pPr>
      <w:rPr>
        <w:rFonts w:hint="default"/>
      </w:rPr>
    </w:lvl>
    <w:lvl w:ilvl="4" w:tplc="BD2E3EBC">
      <w:numFmt w:val="bullet"/>
      <w:lvlText w:val="•"/>
      <w:lvlJc w:val="left"/>
      <w:pPr>
        <w:ind w:left="4732" w:hanging="421"/>
      </w:pPr>
      <w:rPr>
        <w:rFonts w:hint="default"/>
      </w:rPr>
    </w:lvl>
    <w:lvl w:ilvl="5" w:tplc="10D0596E">
      <w:numFmt w:val="bullet"/>
      <w:lvlText w:val="•"/>
      <w:lvlJc w:val="left"/>
      <w:pPr>
        <w:ind w:left="5650" w:hanging="421"/>
      </w:pPr>
      <w:rPr>
        <w:rFonts w:hint="default"/>
      </w:rPr>
    </w:lvl>
    <w:lvl w:ilvl="6" w:tplc="4BAEDED8">
      <w:numFmt w:val="bullet"/>
      <w:lvlText w:val="•"/>
      <w:lvlJc w:val="left"/>
      <w:pPr>
        <w:ind w:left="6568" w:hanging="421"/>
      </w:pPr>
      <w:rPr>
        <w:rFonts w:hint="default"/>
      </w:rPr>
    </w:lvl>
    <w:lvl w:ilvl="7" w:tplc="C0C4CFA6">
      <w:numFmt w:val="bullet"/>
      <w:lvlText w:val="•"/>
      <w:lvlJc w:val="left"/>
      <w:pPr>
        <w:ind w:left="7486" w:hanging="421"/>
      </w:pPr>
      <w:rPr>
        <w:rFonts w:hint="default"/>
      </w:rPr>
    </w:lvl>
    <w:lvl w:ilvl="8" w:tplc="CB005D80">
      <w:numFmt w:val="bullet"/>
      <w:lvlText w:val="•"/>
      <w:lvlJc w:val="left"/>
      <w:pPr>
        <w:ind w:left="8404" w:hanging="421"/>
      </w:pPr>
      <w:rPr>
        <w:rFonts w:hint="default"/>
      </w:rPr>
    </w:lvl>
  </w:abstractNum>
  <w:abstractNum w:abstractNumId="1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18" w15:restartNumberingAfterBreak="0">
    <w:nsid w:val="69B8172B"/>
    <w:multiLevelType w:val="hybridMultilevel"/>
    <w:tmpl w:val="FD180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20"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3"/>
  </w:num>
  <w:num w:numId="2" w16cid:durableId="1816800217">
    <w:abstractNumId w:val="15"/>
  </w:num>
  <w:num w:numId="3" w16cid:durableId="464590126">
    <w:abstractNumId w:val="20"/>
  </w:num>
  <w:num w:numId="4" w16cid:durableId="2109227216">
    <w:abstractNumId w:val="1"/>
  </w:num>
  <w:num w:numId="5" w16cid:durableId="565646009">
    <w:abstractNumId w:val="13"/>
  </w:num>
  <w:num w:numId="6" w16cid:durableId="561066970">
    <w:abstractNumId w:val="10"/>
  </w:num>
  <w:num w:numId="7" w16cid:durableId="1183209337">
    <w:abstractNumId w:val="19"/>
  </w:num>
  <w:num w:numId="8" w16cid:durableId="1717505691">
    <w:abstractNumId w:val="14"/>
  </w:num>
  <w:num w:numId="9" w16cid:durableId="459230603">
    <w:abstractNumId w:val="6"/>
  </w:num>
  <w:num w:numId="10" w16cid:durableId="1888107113">
    <w:abstractNumId w:val="17"/>
  </w:num>
  <w:num w:numId="11" w16cid:durableId="1544172798">
    <w:abstractNumId w:val="16"/>
  </w:num>
  <w:num w:numId="12" w16cid:durableId="1037047011">
    <w:abstractNumId w:val="7"/>
  </w:num>
  <w:num w:numId="13" w16cid:durableId="240061484">
    <w:abstractNumId w:val="12"/>
  </w:num>
  <w:num w:numId="14" w16cid:durableId="339308691">
    <w:abstractNumId w:val="8"/>
  </w:num>
  <w:num w:numId="15" w16cid:durableId="1984580094">
    <w:abstractNumId w:val="18"/>
  </w:num>
  <w:num w:numId="16" w16cid:durableId="1007405">
    <w:abstractNumId w:val="4"/>
  </w:num>
  <w:num w:numId="17" w16cid:durableId="390226338">
    <w:abstractNumId w:val="11"/>
  </w:num>
  <w:num w:numId="18" w16cid:durableId="233010901">
    <w:abstractNumId w:val="9"/>
  </w:num>
  <w:num w:numId="19" w16cid:durableId="352615164">
    <w:abstractNumId w:val="5"/>
  </w:num>
  <w:num w:numId="20" w16cid:durableId="1859347698">
    <w:abstractNumId w:val="2"/>
  </w:num>
  <w:num w:numId="21" w16cid:durableId="800342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50618"/>
    <w:rsid w:val="0009488C"/>
    <w:rsid w:val="00175292"/>
    <w:rsid w:val="001775AF"/>
    <w:rsid w:val="001840D2"/>
    <w:rsid w:val="001A3977"/>
    <w:rsid w:val="001A4D6C"/>
    <w:rsid w:val="001E6496"/>
    <w:rsid w:val="00240328"/>
    <w:rsid w:val="002B5130"/>
    <w:rsid w:val="002E7ADF"/>
    <w:rsid w:val="00307EDA"/>
    <w:rsid w:val="00332D71"/>
    <w:rsid w:val="00442CEB"/>
    <w:rsid w:val="00470DF3"/>
    <w:rsid w:val="00481730"/>
    <w:rsid w:val="004A3C59"/>
    <w:rsid w:val="005567D3"/>
    <w:rsid w:val="005E5ACE"/>
    <w:rsid w:val="005F095F"/>
    <w:rsid w:val="00633480"/>
    <w:rsid w:val="006459D9"/>
    <w:rsid w:val="00665D37"/>
    <w:rsid w:val="00692663"/>
    <w:rsid w:val="006C5539"/>
    <w:rsid w:val="006D5069"/>
    <w:rsid w:val="00730035"/>
    <w:rsid w:val="00766194"/>
    <w:rsid w:val="007D2633"/>
    <w:rsid w:val="007F319E"/>
    <w:rsid w:val="00826401"/>
    <w:rsid w:val="00844550"/>
    <w:rsid w:val="00844A33"/>
    <w:rsid w:val="00866AD1"/>
    <w:rsid w:val="00880B83"/>
    <w:rsid w:val="0090162F"/>
    <w:rsid w:val="0095707B"/>
    <w:rsid w:val="009925EA"/>
    <w:rsid w:val="009C12B8"/>
    <w:rsid w:val="009D22DB"/>
    <w:rsid w:val="00A0330D"/>
    <w:rsid w:val="00A213CA"/>
    <w:rsid w:val="00A252BA"/>
    <w:rsid w:val="00A67CCC"/>
    <w:rsid w:val="00A90531"/>
    <w:rsid w:val="00AB0A4F"/>
    <w:rsid w:val="00B41950"/>
    <w:rsid w:val="00B45C04"/>
    <w:rsid w:val="00B60502"/>
    <w:rsid w:val="00BB5D5D"/>
    <w:rsid w:val="00BE4896"/>
    <w:rsid w:val="00C138E2"/>
    <w:rsid w:val="00C20D15"/>
    <w:rsid w:val="00C24950"/>
    <w:rsid w:val="00C32630"/>
    <w:rsid w:val="00C372B9"/>
    <w:rsid w:val="00C52F38"/>
    <w:rsid w:val="00CA5F8B"/>
    <w:rsid w:val="00CF000A"/>
    <w:rsid w:val="00DA51B4"/>
    <w:rsid w:val="00DF3DDE"/>
    <w:rsid w:val="00ED765D"/>
    <w:rsid w:val="00F16A48"/>
    <w:rsid w:val="00F26E50"/>
    <w:rsid w:val="00F77592"/>
    <w:rsid w:val="00FB3DAD"/>
    <w:rsid w:val="00FE1B66"/>
    <w:rsid w:val="00FE3808"/>
    <w:rsid w:val="00FE6DB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Heading 1 Char1,Body of text"/>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Heading 1 Char1 Char,Body of text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3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paragraph" w:styleId="TOC1">
    <w:name w:val="toc 1"/>
    <w:basedOn w:val="Normal"/>
    <w:uiPriority w:val="1"/>
    <w:qFormat/>
    <w:rsid w:val="009C12B8"/>
    <w:pPr>
      <w:spacing w:before="276"/>
      <w:ind w:left="100"/>
    </w:pPr>
    <w:rPr>
      <w:b/>
      <w:bCs/>
      <w:sz w:val="24"/>
      <w:szCs w:val="24"/>
    </w:rPr>
  </w:style>
  <w:style w:type="paragraph" w:styleId="TOC2">
    <w:name w:val="toc 2"/>
    <w:basedOn w:val="Normal"/>
    <w:uiPriority w:val="1"/>
    <w:qFormat/>
    <w:rsid w:val="009C12B8"/>
    <w:pPr>
      <w:spacing w:before="20"/>
      <w:ind w:left="276" w:right="292"/>
      <w:jc w:val="center"/>
    </w:pPr>
    <w:rPr>
      <w:rFonts w:ascii="Calibri" w:hAnsi="Calibri" w:cs="Calibri"/>
    </w:rPr>
  </w:style>
  <w:style w:type="paragraph" w:styleId="TOC3">
    <w:name w:val="toc 3"/>
    <w:basedOn w:val="Normal"/>
    <w:uiPriority w:val="1"/>
    <w:qFormat/>
    <w:rsid w:val="009C12B8"/>
    <w:pPr>
      <w:spacing w:before="276"/>
      <w:ind w:left="760" w:hanging="441"/>
    </w:pPr>
    <w:rPr>
      <w:sz w:val="24"/>
      <w:szCs w:val="24"/>
    </w:rPr>
  </w:style>
  <w:style w:type="paragraph" w:styleId="TOC4">
    <w:name w:val="toc 4"/>
    <w:basedOn w:val="Normal"/>
    <w:uiPriority w:val="1"/>
    <w:qFormat/>
    <w:rsid w:val="009C12B8"/>
    <w:pPr>
      <w:spacing w:before="276"/>
      <w:ind w:left="980" w:hanging="441"/>
    </w:pPr>
    <w:rPr>
      <w:b/>
      <w:bCs/>
      <w:sz w:val="24"/>
      <w:szCs w:val="24"/>
    </w:rPr>
  </w:style>
  <w:style w:type="paragraph" w:styleId="TOC5">
    <w:name w:val="toc 5"/>
    <w:basedOn w:val="Normal"/>
    <w:uiPriority w:val="1"/>
    <w:qFormat/>
    <w:rsid w:val="009C12B8"/>
    <w:pPr>
      <w:spacing w:before="276"/>
      <w:ind w:left="980" w:hanging="441"/>
    </w:pPr>
    <w:rPr>
      <w:sz w:val="24"/>
      <w:szCs w:val="24"/>
    </w:rPr>
  </w:style>
  <w:style w:type="paragraph" w:styleId="TOC6">
    <w:name w:val="toc 6"/>
    <w:basedOn w:val="Normal"/>
    <w:uiPriority w:val="1"/>
    <w:qFormat/>
    <w:rsid w:val="009C12B8"/>
    <w:pPr>
      <w:spacing w:before="276"/>
      <w:ind w:left="1201" w:hanging="661"/>
    </w:pPr>
    <w:rPr>
      <w:sz w:val="24"/>
      <w:szCs w:val="24"/>
    </w:rPr>
  </w:style>
  <w:style w:type="paragraph" w:styleId="TOC7">
    <w:name w:val="toc 7"/>
    <w:basedOn w:val="Normal"/>
    <w:uiPriority w:val="1"/>
    <w:qFormat/>
    <w:rsid w:val="009C12B8"/>
    <w:pPr>
      <w:spacing w:before="20"/>
      <w:ind w:left="1171" w:right="1180"/>
      <w:jc w:val="center"/>
    </w:pPr>
    <w:rPr>
      <w:rFonts w:ascii="Calibri" w:hAnsi="Calibri" w:cs="Calibri"/>
    </w:rPr>
  </w:style>
  <w:style w:type="character" w:styleId="UnresolvedMention">
    <w:name w:val="Unresolved Mention"/>
    <w:uiPriority w:val="99"/>
    <w:semiHidden/>
    <w:unhideWhenUsed/>
    <w:rsid w:val="009C12B8"/>
    <w:rPr>
      <w:rFonts w:cs="Times New Roman"/>
      <w:color w:val="605E5C"/>
      <w:shd w:val="clear" w:color="auto" w:fill="E1DFDD"/>
    </w:rPr>
  </w:style>
  <w:style w:type="character" w:customStyle="1" w:styleId="rynqvb">
    <w:name w:val="rynqvb"/>
    <w:rsid w:val="009C12B8"/>
  </w:style>
  <w:style w:type="paragraph" w:styleId="Caption">
    <w:name w:val="caption"/>
    <w:basedOn w:val="Normal"/>
    <w:next w:val="Normal"/>
    <w:uiPriority w:val="35"/>
    <w:unhideWhenUsed/>
    <w:qFormat/>
    <w:rsid w:val="00FB3DAD"/>
    <w:pPr>
      <w:widowControl/>
      <w:autoSpaceDE/>
      <w:autoSpaceDN/>
      <w:spacing w:after="200"/>
    </w:pPr>
    <w:rPr>
      <w:rFonts w:eastAsia="Calibri" w:cs="SimSun"/>
      <w:i/>
      <w:iCs/>
      <w:color w:val="1F497D" w:themeColor="text2"/>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fransiskaayu209@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
    <b:Tag>Fra19</b:Tag>
    <b:SourceType>JournalArticle</b:SourceType>
    <b:Guid>{8BB296B3-5295-4F0A-B9F9-247288B2413F}</b:Guid>
    <b:Author>
      <b:Author>
        <b:NameList>
          <b:Person>
            <b:Last>Fransisca</b:Last>
            <b:First>Cathleya</b:First>
          </b:Person>
          <b:Person>
            <b:Last>Gotra</b:Last>
            <b:First>I</b:First>
            <b:Middle>Made</b:Middle>
          </b:Person>
          <b:Person>
            <b:Last>Mahastuti</b:Last>
            <b:First>Ni</b:First>
            <b:Middle>Made</b:Middle>
          </b:Person>
        </b:NameList>
      </b:Author>
    </b:Author>
    <b:Title>Karakteristik Pasien Dengan Gambaran Hispatologi Apendisitis di RSUP Sanglah Denpasar Tahun 2015 - 2017</b:Title>
    <b:Year>Juli 2019</b:Year>
    <b:JournalName>Jurnal Medika Udayana</b:JournalName>
    <b:Pages>Vol. 8 No. 7</b:Pages>
    <b:RefOrder>2</b:RefOrder>
  </b:Source>
  <b:Source>
    <b:Tag>Not121</b:Tag>
    <b:SourceType>Book</b:SourceType>
    <b:Guid>{C39A439E-5B62-4CB6-9E6F-755B66D0ED9C}</b:Guid>
    <b:Author>
      <b:Author>
        <b:Corporate>Notoatmojo, S</b:Corporate>
      </b:Author>
    </b:Author>
    <b:Title>Kesehatan Masyarakat Ilmu dan Seni</b:Title>
    <b:Year>2012</b:Year>
    <b:City>Jakarta</b:City>
    <b:Publisher>Rineka Cipta</b:Publisher>
    <b:LCID>id-ID</b:LCID>
    <b:RefOrder>3</b:RefOrder>
  </b:Source>
  <b:Source>
    <b:Tag>Nur15</b:Tag>
    <b:SourceType>Book</b:SourceType>
    <b:Guid>{E1099125-61BC-4E1B-9980-81E793B2820E}</b:Guid>
    <b:Author>
      <b:Author>
        <b:NameList>
          <b:Person>
            <b:Last>Nurarif</b:Last>
            <b:First>Amin</b:First>
            <b:Middle>Huda</b:Middle>
          </b:Person>
          <b:Person>
            <b:Last>Kusuma</b:Last>
            <b:First>Hardi</b:First>
          </b:Person>
        </b:NameList>
      </b:Author>
    </b:Author>
    <b:Title>Aplikasi Asuhan Keperawatan Berdasarkan Diagnosa Medis dan Nanda Nic-Noc</b:Title>
    <b:Year>2015</b:Year>
    <b:City>Jogjakarta</b:City>
    <b:RefOrder>4</b:RefOrder>
  </b:Source>
  <b:Source>
    <b:Tag>Raj18</b:Tag>
    <b:SourceType>Book</b:SourceType>
    <b:Guid>{FDAE0B0A-5356-486D-9FCC-0C580E8449A2}</b:Guid>
    <b:Author>
      <b:Author>
        <b:NameList>
          <b:Person>
            <b:Last>Rajab</b:Last>
            <b:First>Wahyudin</b:First>
          </b:Person>
          <b:Person>
            <b:Last>Frathidina</b:Last>
            <b:First>Yudhia</b:First>
          </b:Person>
          <b:Person>
            <b:Last>Fauziah</b:Last>
          </b:Person>
        </b:NameList>
      </b:Author>
    </b:Author>
    <b:Title>Konsep Dasar Ketrampilan Kebidanan</b:Title>
    <b:Year>2018</b:Year>
    <b:City>Malang</b:City>
    <b:Publisher>Wineka Media</b:Publisher>
    <b:RefOrder>5</b:RefOrder>
  </b:Source>
  <b:Source>
    <b:Tag>Mar18</b:Tag>
    <b:SourceType>Book</b:SourceType>
    <b:Guid>{FC1C98BD-82B6-4020-923C-52E8FCE36607}</b:Guid>
    <b:Author>
      <b:Author>
        <b:NameList>
          <b:Person>
            <b:Last>Mardiyantoro</b:Last>
            <b:First>Fredi</b:First>
          </b:Person>
        </b:NameList>
      </b:Author>
    </b:Author>
    <b:Title>Penyembuhan Luka Rongga Mulut</b:Title>
    <b:Year>2018</b:Year>
    <b:City>Malang</b:City>
    <b:Publisher>UB PRESS</b:Publisher>
    <b:RefOrder>6</b:RefOrder>
  </b:Source>
  <b:Source>
    <b:Tag>Les18</b:Tag>
    <b:SourceType>Book</b:SourceType>
    <b:Guid>{AD917EAD-3BCB-45B1-B1A3-F7188F83EFE8}</b:Guid>
    <b:Author>
      <b:Author>
        <b:NameList>
          <b:Person>
            <b:Last>Lestari</b:Last>
            <b:First>Titik</b:First>
          </b:Person>
        </b:NameList>
      </b:Author>
    </b:Author>
    <b:Title>Prosedur Prakti Keperawatan Dasar</b:Title>
    <b:Year>2018</b:Year>
    <b:City>Yogyakarta</b:City>
    <b:Publisher>Gosyen Publishing</b:Publisher>
    <b:RefOrder>7</b:RefOrder>
  </b:Source>
  <b:Source>
    <b:Tag>Ban18</b:Tag>
    <b:SourceType>JournalArticle</b:SourceType>
    <b:Guid>{310F22D5-D195-4862-A566-980923CCCCE3}</b:Guid>
    <b:LCID>id-ID</b:LCID>
    <b:Author>
      <b:Author>
        <b:NameList>
          <b:Person>
            <b:Last>Bangun</b:Last>
            <b:First>Seri</b:First>
            <b:Middle>Rayani</b:Middle>
          </b:Person>
        </b:NameList>
      </b:Author>
    </b:Author>
    <b:Title>Pengaruh Edukasi Terhadap Perilaku Keluarga Dalam Pencegahan Infeksi Luka Operasi </b:Title>
    <b:Year>2018</b:Year>
    <b:JournalName>Jurnal Ilmiah Kohesi</b:JournalName>
    <b:Pages>No. 1</b:Pages>
    <b:Volume>Vol. 2</b:Volume>
    <b:RefOrder>8</b:RefOrder>
  </b:Source>
  <b:Source>
    <b:Tag>Har13</b:Tag>
    <b:SourceType>Book</b:SourceType>
    <b:Guid>{024E1231-0FFD-4C5E-A49A-621BD78E47FC}</b:Guid>
    <b:Author>
      <b:Author>
        <b:NameList>
          <b:Person>
            <b:Last>Harnilawati</b:Last>
          </b:Person>
        </b:NameList>
      </b:Author>
    </b:Author>
    <b:Title>Konsep dan Proses Keperawatan Keluarga</b:Title>
    <b:Year>2013</b:Year>
    <b:City>SULSEL</b:City>
    <b:Publisher>Pustaka As.Salam</b:Publisher>
    <b:RefOrder>9</b:RefOrder>
  </b:Source>
  <b:Source>
    <b:Tag>Bud13</b:Tag>
    <b:SourceType>Book</b:SourceType>
    <b:Guid>{18EFCF0F-B9DA-43F1-9563-2843A7D5100C}</b:Guid>
    <b:Author>
      <b:Author>
        <b:Corporate>Budiman; Riyanto, A;</b:Corporate>
      </b:Author>
    </b:Author>
    <b:Title>Kapita Selekta Kuesioner Pengetahuan Dan Sikap Dalam Penelitian</b:Title>
    <b:Year>2013</b:Year>
    <b:City>Jakarta</b:City>
    <b:Publisher>Salemba Medika</b:Publisher>
    <b:RefOrder>10</b:RefOrder>
  </b:Source>
  <b:Source>
    <b:Tag>Mut131</b:Tag>
    <b:SourceType>Book</b:SourceType>
    <b:Guid>{295BDA82-0A49-4879-95ED-3F93A448DAF6}</b:Guid>
    <b:Author>
      <b:Author>
        <b:Corporate>Muttaqin , Arif; Sari, Kumala;</b:Corporate>
      </b:Author>
    </b:Author>
    <b:Title>Asuhan Keperawatan Perioperatif: Konsep, Proses, dan Aplikasi</b:Title>
    <b:Year>2013</b:Year>
    <b:City>Jakarta</b:City>
    <b:Publisher>Salemba Medika</b:Publisher>
    <b:RefOrder>11</b:RefOrder>
  </b:Source>
  <b:Source>
    <b:Tag>Sho14</b:Tag>
    <b:SourceType>JournalArticle</b:SourceType>
    <b:Guid>{BFF374CB-D46B-43D5-AA42-4A4AF9E7D2BD}</b:Guid>
    <b:Author>
      <b:Author>
        <b:NameList>
          <b:Person>
            <b:Last>Shodikin</b:Last>
            <b:First>M</b:First>
          </b:Person>
        </b:NameList>
      </b:Author>
    </b:Author>
    <b:Title>Gambaran Pengetahuan Keluarga Tentang Perawatan Luka Pasca Operasi Apendiktomi</b:Title>
    <b:Year>2014</b:Year>
    <b:JournalName>Jurnal Keperawatan Flora</b:JournalName>
    <b:Pages>Vol VII No. 1</b:Pages>
    <b:RefOrder>12</b:RefOrder>
  </b:Source>
  <b:Source>
    <b:Tag>Ain18</b:Tag>
    <b:SourceType>Book</b:SourceType>
    <b:Guid>{060B1FF4-3282-4D04-94CA-96A723B40C1C}</b:Guid>
    <b:Author>
      <b:Author>
        <b:Corporate>Aini, Nur</b:Corporate>
      </b:Author>
    </b:Author>
    <b:Title>Teori Model Keperawatan Beserta Aplikasinya Dalam Keperawatan</b:Title>
    <b:Year>2018</b:Year>
    <b:City>Malang</b:City>
    <b:Publisher>UMM Pres</b:Publisher>
    <b:RefOrder>13</b:RefOrder>
  </b:Source>
  <b:Source xmlns:b="http://schemas.openxmlformats.org/officeDocument/2006/bibliography">
    <b:Tag>Hid09</b:Tag>
    <b:SourceType>Book</b:SourceType>
    <b:Guid>{671583F8-F027-46FC-9C19-18A9B64CC117}</b:Guid>
    <b:Author>
      <b:Author>
        <b:NameList>
          <b:Person>
            <b:Last>Hidayat</b:Last>
            <b:First>A</b:First>
          </b:Person>
        </b:NameList>
      </b:Author>
    </b:Author>
    <b:Title>Metode Penelitian Keperawatan Dan Teknis Analisis Data </b:Title>
    <b:Year>2009</b:Year>
    <b:City>Jakarta</b:City>
    <b:Publisher>Salemba Medika</b:Publisher>
    <b:RefOrder>14</b:RefOrder>
  </b:Source>
  <b:Source xmlns:b="http://schemas.openxmlformats.org/officeDocument/2006/bibliography">
    <b:Tag>Bud10</b:Tag>
    <b:SourceType>Book</b:SourceType>
    <b:Guid>{8AD22F85-0AD8-4259-A29E-EF92780DDCD7}</b:Guid>
    <b:Author>
      <b:Author>
        <b:NameList>
          <b:Person>
            <b:First>Budiman</b:First>
          </b:Person>
        </b:NameList>
      </b:Author>
    </b:Author>
    <b:Title>Buku Ajar Penelitian Kesehatan</b:Title>
    <b:Year>2010</b:Year>
    <b:City>Cimahi</b:City>
    <b:RefOrder>15</b:RefOrder>
  </b:Source>
  <b:Source>
    <b:Tag>Nur14</b:Tag>
    <b:SourceType>Book</b:SourceType>
    <b:Guid>{DA3FCF2F-20FF-4522-B567-272EB34029FD}</b:Guid>
    <b:Author>
      <b:Author>
        <b:NameList>
          <b:Person>
            <b:Last>Nursalam</b:Last>
          </b:Person>
        </b:NameList>
      </b:Author>
    </b:Author>
    <b:Title>Metodologi Penelitian Ilmu Keperawatan : Pendekatan Praktis</b:Title>
    <b:Year>2014</b:Year>
    <b:City>Jakarta</b:City>
    <b:Publisher>Salemba Medika</b:Publisher>
    <b:RefOrder>16</b:RefOrder>
  </b:Source>
  <b:Source>
    <b:Tag>Sug13</b:Tag>
    <b:SourceType>Book</b:SourceType>
    <b:Guid>{FFE79870-FFA7-4244-85D8-EDB6354B8A8C}</b:Guid>
    <b:Author>
      <b:Author>
        <b:NameList>
          <b:Person>
            <b:Last>Sugiyono</b:Last>
          </b:Person>
        </b:NameList>
      </b:Author>
    </b:Author>
    <b:Title>Metode Penelitian Pendidikan Pendekatan Kuantitatif, Kualitatif dan R&amp;D</b:Title>
    <b:Year>2013</b:Year>
    <b:City>Bandung</b:City>
    <b:Publisher>Alfabeta</b:Publisher>
    <b:RefOrder>17</b:RefOrder>
  </b:Source>
  <b:Source>
    <b:Tag>Not12</b:Tag>
    <b:SourceType>Book</b:SourceType>
    <b:Guid>{FCDD5665-AFEC-4CA0-90D1-7FED7D71CC89}</b:Guid>
    <b:Author>
      <b:Author>
        <b:NameList>
          <b:Person>
            <b:Last>Notoatmojo</b:Last>
            <b:First>S</b:First>
          </b:Person>
        </b:NameList>
      </b:Author>
    </b:Author>
    <b:Title>Metodologi Penelitian Kesehatan</b:Title>
    <b:Year>2012</b:Year>
    <b:City>Jakarta</b:City>
    <b:Publisher>Rineka Cipta</b:Publisher>
    <b:RefOrder>18</b:RefOrder>
  </b:Source>
  <b:Source>
    <b:Tag>Ari10</b:Tag>
    <b:SourceType>Book</b:SourceType>
    <b:Guid>{64D25634-586F-4A96-A8B9-ED8ABE29FA4E}</b:Guid>
    <b:Author>
      <b:Author>
        <b:Corporate>Arikunto, S;</b:Corporate>
      </b:Author>
    </b:Author>
    <b:Title>Prosuder Penelitian Suatu Pendekatan Praktik</b:Title>
    <b:Year>2010</b:Year>
    <b:City>Jakarta</b:City>
    <b:Publisher>Rineka Cipta</b:Publisher>
    <b:RefOrder>19</b:RefOrder>
  </b:Source>
  <b:Source>
    <b:Tag>Riy11</b:Tag>
    <b:SourceType>Book</b:SourceType>
    <b:Guid>{22542A4F-7120-4CCB-9575-31FD975549DE}</b:Guid>
    <b:Author>
      <b:Author>
        <b:NameList>
          <b:Person>
            <b:Last>Riyanto</b:Last>
            <b:First>A</b:First>
          </b:Person>
        </b:NameList>
      </b:Author>
    </b:Author>
    <b:Title>Pengolahan Data dan Analisis Data Kesehatan</b:Title>
    <b:Year>2011</b:Year>
    <b:City>Jogjakarta</b:City>
    <b:Publisher>Nuha Medika</b:Publisher>
    <b:RefOrder>20</b:RefOrder>
  </b:Source>
  <b:Source>
    <b:Tag>Sor17</b:Tag>
    <b:SourceType>DocumentFromInternetSite</b:SourceType>
    <b:Guid>{29468D28-E67E-4AE6-965C-A117F31C10FC}</b:Guid>
    <b:Author>
      <b:Author>
        <b:Corporate>Sora N</b:Corporate>
      </b:Author>
    </b:Author>
    <b:Title>Pengertian Pekerjaan Dan Contohnya Di Sekitar Kita</b:Title>
    <b:Year>2017</b:Year>
    <b:Month>02</b:Month>
    <b:Day>09</b:Day>
    <b:YearAccessed>2020</b:YearAccessed>
    <b:MonthAccessed>08</b:MonthAccessed>
    <b:DayAccessed>21</b:DayAccessed>
    <b:URL>http://www.pengertianku.net/2017/02/pengertian-pekerjaan-dan-contohnya.html</b:URL>
    <b:RefOrder>21</b:RefOrder>
  </b:Source>
  <b:Source>
    <b:Tag>Roe082</b:Tag>
    <b:SourceType>BookSection</b:SourceType>
    <b:Guid>{5F5CD353-8FC9-4E0B-B422-0694B431F824}</b:Guid>
    <b:Title>Masa depan hipertensi dan PGK: adakah harapan? Dalam : Lubis, H.R., et al</b:Title>
    <b:Year>2008</b:Year>
    <b:City>Medan</b:City>
    <b:Author>
      <b:Author>
        <b:NameList>
          <b:Person>
            <b:Last>Roesma</b:Last>
            <b:First>J.</b:First>
          </b:Person>
        </b:NameList>
      </b:Author>
    </b:Author>
    <b:BookTitle>Hipertensi dan Ginjal</b:BookTitle>
    <b:Pages>133-139</b:Pages>
    <b:Publisher>USU Press</b:Publisher>
    <b:RefOrder>22</b:RefOrder>
  </b:Source>
  <b:Source>
    <b:Tag>PER131</b:Tag>
    <b:SourceType>BookSection</b:SourceType>
    <b:Guid>{8B788A97-0DC3-4C43-B1A8-60A495770B67}</b:Guid>
    <b:Author>
      <b:Author>
        <b:NameList>
          <b:Person>
            <b:Last>PERNEFRI</b:Last>
          </b:Person>
        </b:NameList>
      </b:Author>
    </b:Author>
    <b:BookTitle>Konsesnsus Nutrisi pada Penyakit Ginjal Kronik</b:BookTitle>
    <b:Year>2013</b:Year>
    <b:City>Jakarta</b:City>
    <b:Publisher>PERNEFRI Indonesia</b:Publisher>
    <b:RefOrder>23</b:RefOrder>
  </b:Source>
  <b:Source>
    <b:Tag>RIS13</b:Tag>
    <b:SourceType>BookSection</b:SourceType>
    <b:Guid>{863BB887-196C-4C89-97A9-4FD5E3B0892C}</b:Guid>
    <b:Author>
      <b:Author>
        <b:NameList>
          <b:Person>
            <b:Last>Kemenkes RI</b:Last>
            <b:First>RISKESDAS</b:First>
          </b:Person>
        </b:NameList>
      </b:Author>
    </b:Author>
    <b:Title>Riset Kesehatan Dasar</b:Title>
    <b:Year>2013</b:Year>
    <b:City>Jakarta: Balitbang Kemenkes RI</b:City>
    <b:Publisher>RISKESDAS</b:Publisher>
    <b:RefOrder>24</b:RefOrder>
  </b:Source>
  <b:Source>
    <b:Tag>Wid18</b:Tag>
    <b:SourceType>ConferenceProceedings</b:SourceType>
    <b:Guid>{84CF49CD-AA30-4E57-88C0-DE2BAD37C3AE}</b:Guid>
    <b:Author>
      <b:Author>
        <b:NameList>
          <b:Person>
            <b:Last>Widani</b:Last>
            <b:First>N.L</b:First>
            <b:Middle>dan Wisnu, F</b:Middle>
          </b:Person>
        </b:NameList>
      </b:Author>
    </b:Author>
    <b:Title>Analisis Pengaruh Pendidikan Kesehatan Terhadap Kepatuhan Diet Cairan Dan Interdialytic Weight Gain Pada Pasien Dengan Hemodialisis</b:Title>
    <b:Year>2018</b:Year>
    <b:ConferenceName>Carolus Journal Of Nursing, 1</b:ConferenceName>
    <b:RefOrder>25</b:RefOrder>
  </b:Source>
  <b:Source>
    <b:Tag>DPa</b:Tag>
    <b:SourceType>Book</b:SourceType>
    <b:Guid>{EE8FA3C4-CAAC-4DD3-A5C7-98076C8F2A97}</b:Guid>
    <b:Author>
      <b:Author>
        <b:NameList>
          <b:Person>
            <b:Last>D</b:Last>
            <b:First>Pahrul</b:First>
            <b:Middle>dan R, Adamsari</b:Middle>
          </b:Person>
        </b:NameList>
      </b:Author>
    </b:Author>
    <b:Title>Lamanya Hemodialisis Dengan Kepatuhan Pembatasan Asupan Cairan Dan Nutrisi Pada Pasien Gagal Ginjal Kronis</b:Title>
    <b:Pages>177-187</b:Pages>
    <b:RefOrder>26</b:RefOrder>
  </b:Source>
  <b:Source>
    <b:Tag>FMa17</b:Tag>
    <b:SourceType>Book</b:SourceType>
    <b:Guid>{83ED51BC-3ED5-4A07-B858-F0EF554F1452}</b:Guid>
    <b:Author>
      <b:Author>
        <b:NameList>
          <b:Person>
            <b:Last>F</b:Last>
            <b:First>Mailani</b:First>
            <b:Middle>dan R, Adamsari</b:Middle>
          </b:Person>
        </b:NameList>
      </b:Author>
    </b:Author>
    <b:Title>Hubungan Dukungan Keluarga Dengan Kepatuhan Diet Pada Pasien Gagal Ginjal Kronis Yang Menjalani Hemodialisis</b:Title>
    <b:Year>2017</b:Year>
    <b:Publisher>2 Oktober</b:Publisher>
    <b:Pages>416-423</b:Pages>
    <b:RefOrder>27</b:RefOrder>
  </b:Source>
  <b:Source>
    <b:Tag>FLW17</b:Tag>
    <b:SourceType>Book</b:SourceType>
    <b:Guid>{D9F426E4-7B7B-4A5A-A667-9F8BD22A336B}</b:Guid>
    <b:Author>
      <b:Author>
        <b:NameList>
          <b:Person>
            <b:Last>F.L</b:Last>
            <b:First>Widiany</b:First>
          </b:Person>
        </b:NameList>
      </b:Author>
    </b:Author>
    <b:Title>Faktor-Faktor Yang Mempengaruhi Kepatuhan Diet Pasien Hemodialisis</b:Title>
    <b:Year>2017</b:Year>
    <b:Pages>72-79</b:Pages>
    <b:RefOrder>28</b:RefOrder>
  </b:Source>
  <b:Source>
    <b:Tag>Rus12</b:Tag>
    <b:SourceType>Book</b:SourceType>
    <b:Guid>{026EBE5F-1643-4301-9D9D-D6352E74F8D9}</b:Guid>
    <b:Author>
      <b:Author>
        <b:NameList>
          <b:Person>
            <b:Last>Rustina</b:Last>
          </b:Person>
        </b:NameList>
      </b:Author>
    </b:Author>
    <b:Title>Gambaran Tingkat Depresi pada Pasien Gagal Ginjal Kronik</b:Title>
    <b:JournalName>Naskah Publikasi </b:JournalName>
    <b:Year>2012</b:Year>
    <b:City>Fakultas Kedokteran, Universitas Tanjungpura,</b:City>
    <b:Publisher>Naskah Publikasi</b:Publisher>
    <b:RefOrder>29</b:RefOrder>
  </b:Source>
  <b:Source>
    <b:Tag>Aru06</b:Tag>
    <b:SourceType>BookSection</b:SourceType>
    <b:Guid>{D440564F-48E5-49B0-82E6-E554D453CED6}</b:Guid>
    <b:Author>
      <b:Author>
        <b:NameList>
          <b:Person>
            <b:Last>Aru W.Sudoyo</b:Last>
            <b:First>B.</b:First>
            <b:Middle>S.</b:Middle>
          </b:Person>
        </b:NameList>
      </b:Author>
    </b:Author>
    <b:Title>Buku Ajar Ilmu Penyakit Dalam 2 ed., Vol. III</b:Title>
    <b:Year>2006</b:Year>
    <b:City>Jakarta</b:City>
    <b:Publisher>Departemen Ilmu Penyakit Dalam</b:Publisher>
    <b:RefOrder>30</b:RefOrder>
  </b:Source>
  <b:Source>
    <b:Tag>Ist11</b:Tag>
    <b:SourceType>JournalArticle</b:SourceType>
    <b:Guid>{C2450AEB-6A2A-4A92-99AD-F43F409F8009}</b:Guid>
    <b:Author>
      <b:Author>
        <b:NameList>
          <b:Person>
            <b:Last>Istanti</b:Last>
          </b:Person>
        </b:NameList>
      </b:Author>
    </b:Author>
    <b:Title>Faktor – Faktor Yang Berkontribusi Terhadap IDWG Pasien CKD Di Unit Hemodialisis RS PKU Yogyakarta</b:Title>
    <b:Year>2011</b:Year>
    <b:JournalName> Jurnal Mutiara Medika </b:JournalName>
    <b:Volume>11 </b:Volume>
    <b:RefOrder>31</b:RefOrder>
  </b:Source>
  <b:Source>
    <b:Tag>Placeholder1</b:Tag>
    <b:SourceType>BookSection</b:SourceType>
    <b:Guid>{5E4298EF-0E7D-4D5D-8BE5-01A352401F9A}</b:Guid>
    <b:Author>
      <b:Author>
        <b:NameList>
          <b:Person>
            <b:Last>Notoatmodjo</b:Last>
            <b:First>S</b:First>
          </b:Person>
        </b:NameList>
      </b:Author>
    </b:Author>
    <b:BookTitle>Promosi Kesehatan dan Perilaku Kesehatan</b:BookTitle>
    <b:Year>2012</b:Year>
    <b:Publisher>Rineka Cipta</b:Publisher>
    <b:RefOrder>32</b:RefOrder>
  </b:Source>
  <b:Source>
    <b:Tag>Fit10</b:Tag>
    <b:SourceType>JournalArticle</b:SourceType>
    <b:Guid>{F591F6F6-032A-4010-98FE-4B4CFB32C2E1}</b:Guid>
    <b:Year> 2010</b:Year>
    <b:Author>
      <b:Author>
        <b:NameList>
          <b:Person>
            <b:Last>Fitriani</b:Last>
          </b:Person>
        </b:NameList>
      </b:Author>
    </b:Author>
    <b:JournalName>Jurnal Hubungan Pendidikan Ilmiah Volume</b:JournalName>
    <b:Volume>Volume Ii1 No. 2</b:Volume>
    <b:RefOrder>33</b:RefOrder>
  </b:Source>
  <b:Source>
    <b:Tag>Nei</b:Tag>
    <b:SourceType>BookSection</b:SourceType>
    <b:Guid>{2259AC65-027D-4255-9C18-0B47013D6896}</b:Guid>
    <b:Title>Psikologi Kesehatan : Pengantar untuk Perawat Dan Tenaga Kesehatan Profesional lain</b:Title>
    <b:City>Jakarta</b:City>
    <b:Publisher>EGC</b:Publisher>
    <b:Author>
      <b:Author>
        <b:NameList>
          <b:Person>
            <b:Middle>Niven</b:Middle>
            <b:First>Neil</b:First>
          </b:Person>
        </b:NameList>
      </b:Author>
    </b:Author>
    <b:RefOrder>34</b:RefOrder>
  </b:Source>
  <b:Source>
    <b:Tag>Kam07</b:Tag>
    <b:SourceType>BookSection</b:SourceType>
    <b:Guid>{AEE96AC6-E803-488B-8013-571D3C5CE521}</b:Guid>
    <b:JournalName>Adherence in patients on dialysis; strategies for success’, Nephrology Nursing Journal</b:JournalName>
    <b:Year>2007</b:Year>
    <b:Volume>Vol 34, No. 5</b:Volume>
    <b:Author>
      <b:Author>
        <b:NameList>
          <b:Person>
            <b:Last>Kammerer</b:Last>
            <b:First>J.,</b:First>
            <b:Middle>Garry, G., Hartigan, M.,Carter B. &amp; Erlich, L..</b:Middle>
          </b:Person>
        </b:NameList>
      </b:Author>
    </b:Author>
    <b:BookTitle>Adherence in patients on dialysis; strategies for success’, Nephrology Nursing Journal</b:BookTitle>
    <b:City>Jakarta </b:City>
    <b:Publisher>Erlangga</b:Publisher>
    <b:RefOrder>35</b:RefOrder>
  </b:Source>
  <b:Source>
    <b:Tag>Wil12</b:Tag>
    <b:SourceType>BookSection</b:SourceType>
    <b:Guid>{21F61DCA-13D7-43BE-A0E0-F41AE9C208FD}</b:Guid>
    <b:Author>
      <b:Author>
        <b:NameList>
          <b:Person>
            <b:Last>Wilkins</b:Last>
            <b:First>Williams</b:First>
            <b:Middle>dan</b:Middle>
          </b:Person>
        </b:NameList>
      </b:Author>
    </b:Author>
    <b:BookTitle>Kapita Selekta Penyakit Dengan Implikasi Keperawatan</b:BookTitle>
    <b:Year>2012</b:Year>
    <b:City>Jakarta </b:City>
    <b:Publisher>EGC</b:Publisher>
    <b:RefOrder>36</b:RefOrder>
  </b:Source>
  <b:Source>
    <b:Tag>ESN19</b:Tag>
    <b:SourceType>Book</b:SourceType>
    <b:Guid>{C3F4CCF5-5508-4080-B6DF-7D1A4472D3E4}</b:Guid>
    <b:Title>Hubungan Lama Menjalani Hemodialisis Dengan Frekuensi Sesak Nafas Pada Pasien Gagal Ginjal Kronis</b:Title>
    <b:Year>2019</b:Year>
    <b:Author>
      <b:Author>
        <b:NameList>
          <b:Person>
            <b:Last>E.S</b:Last>
            <b:First>Nurseskasatmata</b:First>
            <b:Middle>dan D.R, Harista</b:Middle>
          </b:Person>
        </b:NameList>
      </b:Author>
    </b:Author>
    <b:RefOrder>37</b:RefOrder>
  </b:Source>
  <b:Source>
    <b:Tag>Cho20</b:Tag>
    <b:SourceType>Book</b:SourceType>
    <b:Guid>{82740D6C-A664-463F-BE30-543B14B76987}</b:Guid>
    <b:Author>
      <b:Author>
        <b:NameList>
          <b:Person>
            <b:Last>Siregar</b:Last>
            <b:First>Cholina</b:First>
            <b:Middle>Trisa</b:Middle>
          </b:Person>
        </b:NameList>
      </b:Author>
    </b:Author>
    <b:Title>Buku Ajar Manajemen Komplikasi Pasien Hemodialisa </b:Title>
    <b:Year>2020</b:Year>
    <b:City>Yogyakarta</b:City>
    <b:Publisher>CV Budi Utama</b:Publisher>
    <b:RefOrder>38</b:RefOrder>
  </b:Source>
  <b:Source>
    <b:Tag>Placeholder2</b:Tag>
    <b:SourceType>BookSection</b:SourceType>
    <b:Guid>{3223CD57-05B7-4786-B9AB-CFA7D1ADC96D}</b:Guid>
    <b:Author>
      <b:Author>
        <b:NameList>
          <b:Person>
            <b:Last>Haryono</b:Last>
            <b:First>Ru</b:First>
          </b:Person>
        </b:NameList>
      </b:Author>
    </b:Author>
    <b:Year>2013</b:Year>
    <b:City>Yogyakarta</b:City>
    <b:Publisher>Rapha Publishing</b:Publisher>
    <b:BookTitle>Keperawatan Medikal Bedah: Sistem Perkemihan</b:BookTitle>
    <b:RefOrder>39</b:RefOrder>
  </b:Source>
  <b:Source>
    <b:Tag>dan</b:Tag>
    <b:SourceType>BookSection</b:SourceType>
    <b:Guid>{2B8CBBA4-D421-481A-9F1D-73BA7F57D140}</b:Guid>
    <b:Author>
      <b:Author>
        <b:NameList>
          <b:Person>
            <b:Last>dan</b:Last>
            <b:First>Joyce</b:First>
            <b:Middle>M. Black</b:Middle>
          </b:Person>
          <b:Person>
            <b:Last>Hawks</b:Last>
            <b:Middle>Hokanson</b:Middle>
            <b:First>Jane </b:First>
          </b:Person>
        </b:NameList>
      </b:Author>
    </b:Author>
    <b:BookTitle>Keperawatan Medikal Bedah: Manajemen Klinis Untuk Hasil Yang Diharapkan</b:BookTitle>
    <b:City>Singapore</b:City>
    <b:Publisher>Elsevier</b:Publisher>
    <b:RefOrder>40</b:RefOrder>
  </b:Source>
  <b:Source>
    <b:Tag>Ver17</b:Tag>
    <b:SourceType>ArticleInAPeriodical</b:SourceType>
    <b:Guid>{561090BF-7CDE-48E4-8F99-EE463E66702B}</b:Guid>
    <b:Author>
      <b:Author>
        <b:NameList>
          <b:Person>
            <b:Last>Hutagaol</b:Last>
            <b:Middle>Veronika </b:Middle>
            <b:First>Emma </b:First>
          </b:Person>
        </b:NameList>
      </b:Author>
    </b:Author>
    <b:Title>Peningkatan Kualitas Hidup Pada Penderita Gagak Ginjal Kronik Yang Menjalani Terapi Hemodialisa Melalui Psygological Intervention Di Unit Hemodialisa RS Royal Prima</b:Title>
    <b:Year>2017</b:Year>
    <b:City>Medan</b:City>
    <b:PeriodicalTitle>In Light of Hemodialisa RS Royal Prima Medan Tahun 2016 Ages 2</b:PeriodicalTitle>
    <b:RefOrder>41</b:RefOrder>
  </b:Source>
  <b:Source>
    <b:Tag>Den17</b:Tag>
    <b:SourceType>BookSection</b:SourceType>
    <b:Guid>{B6D9C6C0-889A-4BF1-BB17-4929C4888B42}</b:Guid>
    <b:BookTitle>Rencana Asuhan Keperawatan Medikal Bedah: Diagnosis Nanda-1 2015-2017 Intervensi NIC Hasil NOC</b:BookTitle>
    <b:Year>2017</b:Year>
    <b:City>Jakarta</b:City>
    <b:Publisher>EGC</b:Publisher>
    <b:Author>
      <b:Author>
        <b:NameList>
          <b:Person>
            <b:Middle>Yasmara</b:Middle>
            <b:First>Deni </b:First>
          </b:Person>
          <b:Person>
            <b:Middle>Arafat</b:Middle>
            <b:First>Rosydah </b:First>
          </b:Person>
        </b:NameList>
      </b:Author>
    </b:Author>
    <b:RefOrder>42</b:RefOrder>
  </b:Source>
  <b:Source>
    <b:Tag>Suh</b:Tag>
    <b:SourceType>BookSection</b:SourceType>
    <b:Guid>{157F384C-0113-46E1-A577-1ABA6144A197}</b:Guid>
    <b:Author>
      <b:Author>
        <b:NameList>
          <b:Person>
            <b:Last>Suharjono</b:Last>
          </b:Person>
        </b:NameList>
      </b:Author>
    </b:Author>
    <b:JournalName>Hem</b:JournalName>
    <b:BookTitle>Hemodialisis: Prinsip Dasar dan Pemakaian Kliniknya. Jakarta: Interna Publishing</b:BookTitle>
    <b:City>Jakarta</b:City>
    <b:Publisher>Interna Publishing</b:Publisher>
    <b:RefOrder>43</b:RefOrder>
  </b:Source>
  <b:Source>
    <b:Tag>Roc15</b:Tag>
    <b:SourceType>JournalArticle</b:SourceType>
    <b:Guid>{F9CB8857-1A9B-4982-8DFB-E2BCED397CBE}</b:Guid>
    <b:Author>
      <b:Author>
        <b:NameList>
          <b:Person>
            <b:Last>Rocco</b:Last>
          </b:Person>
        </b:NameList>
      </b:Author>
    </b:Author>
    <b:Title>KDQI Clinical Practice Guideline For Hemodialysis Adequacy : 2015 Update Abstract University Of Minnesota Departement of Medicine. AJKD</b:Title>
    <b:Year>2015</b:Year>
    <b:Issue>66</b:Issue>
    <b:RefOrder>44</b:RefOrder>
  </b:Source>
  <b:Source>
    <b:Tag>Ima10</b:Tag>
    <b:SourceType>JournalArticle</b:SourceType>
    <b:Guid>{822C4A48-146A-4678-A5ED-E6454DA17A36}</b:Guid>
    <b:Author>
      <b:Author>
        <b:NameList>
          <b:Person>
            <b:Middle>Pranoto</b:Middle>
            <b:First>Imam </b:First>
          </b:Person>
        </b:NameList>
      </b:Author>
    </b:Author>
    <b:Title>Hubungan Antara Lama Hemodialisa Dengan Terjadinya Perdarahan Intra Serebral</b:Title>
    <b:JournalName>Institutional Repository</b:JournalName>
    <b:Year>2010</b:Year>
    <b:Publisher>Fakultas Ilmu Kedokteran Universitas Sebelas Maret</b:Publisher>
    <b:RefOrder>45</b:RefOrder>
  </b:Source>
  <b:Source>
    <b:Tag>Ask</b:Tag>
    <b:SourceType>Book</b:SourceType>
    <b:Guid>{462D048E-4881-422C-9424-0C71B5B9EE8E}</b:Guid>
    <b:Title>Buku Ajar Ilmu Penyakit Dalam</b:Title>
    <b:City>Perpustakaan Nasional RI</b:City>
    <b:Publisher>Katalog Dalam Terbitan (KTD)</b:Publisher>
    <b:Author>
      <b:Author>
        <b:NameList>
          <b:Person>
            <b:Middle>Tjokroprawiro</b:Middle>
            <b:First>Askandar </b:First>
          </b:Person>
        </b:NameList>
      </b:Author>
    </b:Author>
    <b:RefOrder>46</b:RefOrder>
  </b:Source>
  <b:Source>
    <b:Tag>Ind11</b:Tag>
    <b:SourceType>BookSection</b:SourceType>
    <b:Guid>{4BA84547-2C46-4B2B-A345-C8A29D2F35AB}</b:Guid>
    <b:Author>
      <b:Author>
        <b:NameList>
          <b:Person>
            <b:Last>Indonesia</b:Last>
            <b:First>Kementrian</b:First>
            <b:Middle>Kesehatan Republik</b:Middle>
          </b:Person>
        </b:NameList>
      </b:Author>
    </b:Author>
    <b:Year>2011</b:Year>
    <b:City>Jakarta</b:City>
    <b:Publisher>Kementrian Kesehatan Republik Indonesia</b:Publisher>
    <b:BookTitle>Kepatuhan Dalam Pengobatan</b:BookTitle>
    <b:RefOrder>47</b:RefOrder>
  </b:Source>
  <b:Source>
    <b:Tag>Bar</b:Tag>
    <b:SourceType>BookSection</b:SourceType>
    <b:Guid>{BCA20CEB-2EE1-4D4E-B2C4-277A2F1816EB}</b:Guid>
    <b:BookTitle>Buku Ajar Fundamental Keperawatan volume 2 edisi 7</b:BookTitle>
    <b:City>Jakarta</b:City>
    <b:Publisher>EGC</b:Publisher>
    <b:Author>
      <b:Author>
        <b:NameList>
          <b:Person>
            <b:Middle>Kozier</b:Middle>
            <b:First>Barbara</b:First>
          </b:Person>
        </b:NameList>
      </b:Author>
    </b:Author>
    <b:RefOrder>48</b:RefOrder>
  </b:Source>
  <b:Source>
    <b:Tag>RKa09</b:Tag>
    <b:SourceType>JournalArticle</b:SourceType>
    <b:Guid>{7B1EDB4B-EC2A-484E-990F-F4A8108FEB66}</b:Guid>
    <b:Title>Analisis Faktor-Faktor yang Mempengaruhi Kepatuhan Asupan Cairan Pada Pasien Gagal Ginjal Kronik Dengan Hemodialisis Di RSUD Prof. Dr. Margono Soekarto Purwokerto</b:Title>
    <b:Year>2009</b:Year>
    <b:Author>
      <b:Author>
        <b:NameList>
          <b:Person>
            <b:Middle>Kamaludin</b:Middle>
            <b:First>R</b:First>
          </b:Person>
          <b:Person>
            <b:Middle>Rahayu</b:Middle>
            <b:First>E</b:First>
          </b:Person>
        </b:NameList>
      </b:Author>
    </b:Author>
    <b:RefOrder>49</b:RefOrder>
  </b:Source>
  <b:Source>
    <b:Tag>Sya</b:Tag>
    <b:SourceType>JournalArticle</b:SourceType>
    <b:Guid>{FA8121B7-1A66-4926-9A44-A2561647A33C}</b:Guid>
    <b:Author>
      <b:Author>
        <b:NameList>
          <b:Person>
            <b:Last>Syamsiah</b:Last>
          </b:Person>
        </b:NameList>
      </b:Author>
    </b:Author>
    <b:Title>Faktor-Faktor Yang Berhubungan Dengan Kepatuhan Pasien CKD Yang Menjalani Hemodialisa Di RSPAU Dr. Esnawan Antariksa Halim Perdana Kusuma Jakarta </b:Title>
    <b:RefOrder>50</b:RefOrder>
  </b:Source>
  <b:Source>
    <b:Tag>Soe10</b:Tag>
    <b:SourceType>BookSection</b:SourceType>
    <b:Guid>{8035A2E9-EA0F-46EC-B4E1-CF8967A26694}</b:Guid>
    <b:Year>2010</b:Year>
    <b:BookTitle>Ilmu Perilaku Kesehatan</b:BookTitle>
    <b:City>Jakarta</b:City>
    <b:Publisher>Rineka Cipta</b:Publisher>
    <b:Author>
      <b:Author>
        <b:NameList>
          <b:Person>
            <b:Middle>Notoatmojo</b:Middle>
            <b:First>Soekidjo </b:First>
          </b:Person>
        </b:NameList>
      </b:Author>
    </b:Author>
    <b:RefOrder>51</b:RefOrder>
  </b:Source>
  <b:Source>
    <b:Tag>Soe14</b:Tag>
    <b:SourceType>BookSection</b:SourceType>
    <b:Guid>{4D2BEA4F-4A24-48B1-93AF-6485BFCBAE0B}</b:Guid>
    <b:Title>Promosi Kesehatan dan Perilaku Kesehatan</b:Title>
    <b:Year>2014</b:Year>
    <b:City>Jakarta</b:City>
    <b:Publisher>Rineka Cipta</b:Publisher>
    <b:Author>
      <b:Author>
        <b:NameList>
          <b:Person>
            <b:Middle>Notoatmodjo</b:Middle>
            <b:First>Soekidjo</b:First>
          </b:Person>
        </b:NameList>
      </b:Author>
    </b:Author>
    <b:RefOrder>52</b:RefOrder>
  </b:Source>
  <b:Source>
    <b:Tag>Nur13</b:Tag>
    <b:SourceType>BookSection</b:SourceType>
    <b:Guid>{881387D1-4724-479E-B683-017C3725BF62}</b:Guid>
    <b:Author>
      <b:Author>
        <b:NameList>
          <b:Person>
            <b:Last>Nursalam</b:Last>
          </b:Person>
        </b:NameList>
      </b:Author>
    </b:Author>
    <b:Title>Metodologi Penelitian Ilmu Keperawatan: Pendekatan Praktis</b:Title>
    <b:Year>2013</b:Year>
    <b:City>Jakarta</b:City>
    <b:Publisher>Salemba Medika</b:Publisher>
    <b:RefOrder>53</b:RefOrder>
  </b:Source>
  <b:Source>
    <b:Tag>Sug</b:Tag>
    <b:SourceType>BookSection</b:SourceType>
    <b:Guid>{BB661614-7716-4DF5-B241-BE2928D6A3DC}</b:Guid>
    <b:Author>
      <b:Author>
        <b:NameList>
          <b:Person>
            <b:Last>Sugiyono</b:Last>
          </b:Person>
        </b:NameList>
      </b:Author>
    </b:Author>
    <b:Title>Metode Penelitian Pendidikan Pendekatan Kuantitatif, Kualitatif dan R&amp;D</b:Title>
    <b:City>Bandung</b:City>
    <b:Publisher>Alfabeta</b:Publisher>
    <b:RefOrder>54</b:RefOrder>
  </b:Source>
  <b:Source>
    <b:Tag>Placeholder3</b:Tag>
    <b:SourceType>BookSection</b:SourceType>
    <b:Guid>{72F98CBD-A6C3-44EC-B7F7-366C5E4F3E23}</b:Guid>
    <b:Author>
      <b:Author>
        <b:NameList>
          <b:Person>
            <b:Last>Arikunto</b:Last>
            <b:First>S</b:First>
          </b:Person>
        </b:NameList>
      </b:Author>
    </b:Author>
    <b:Title>Prosedur Penelitian Suatu Pendekatan Praktik</b:Title>
    <b:Year>2010</b:Year>
    <b:City>Jakarta</b:City>
    <b:Publisher>Rineka Cipta</b:Publisher>
    <b:RefOrder>55</b:RefOrder>
  </b:Source>
  <b:Source>
    <b:Tag>SAr13</b:Tag>
    <b:SourceType>BookSection</b:SourceType>
    <b:Guid>{17C1DE65-5041-44AE-839A-0D7F5BA558B1}</b:Guid>
    <b:Author>
      <b:Author>
        <b:NameList>
          <b:Person>
            <b:Last>S</b:Last>
            <b:First>Arikunto</b:First>
          </b:Person>
        </b:NameList>
      </b:Author>
    </b:Author>
    <b:Title>Prosedur Penelitian Suatu Pendekatan Praktik </b:Title>
    <b:Year>2013</b:Year>
    <b:City>Jakarta</b:City>
    <b:Publisher>Rineka Cipta</b:Publisher>
    <b:RefOrder>56</b:RefOrder>
  </b:Source>
  <b:Source>
    <b:Tag>Ign</b:Tag>
    <b:SourceType>BookSection</b:SourceType>
    <b:Guid>{1619AC67-724A-4F72-A5C3-009C1B1F236C}</b:Guid>
    <b:Author>
      <b:Author>
        <b:NameList>
          <b:Person>
            <b:Last>Ignatavicius</b:Last>
            <b:First>M,</b:First>
            <b:Middle>&amp; Workman, L</b:Middle>
          </b:Person>
        </b:NameList>
      </b:Author>
    </b:Author>
    <b:BookTitle>Medical Surgical Nursing: Patient: Patient Cebtered Collaborative Care,St, Louis Missouri, Saunder Elserrvier</b:BookTitle>
    <b:RefOrder>57</b:RefOrder>
  </b:Source>
  <b:Source>
    <b:Tag>Lin10</b:Tag>
    <b:SourceType>BookSection</b:SourceType>
    <b:Guid>{03033822-328A-4F6F-B719-42909D48F41B}</b:Guid>
    <b:Author>
      <b:Author>
        <b:NameList>
          <b:Person>
            <b:Last>Lindberg.</b:Last>
          </b:Person>
        </b:NameList>
      </b:Author>
    </b:Author>
    <b:BookTitle> Eccesive Fluid Overload Among Haemodialysis Patient: Prevalence, Individual Characteristic And Self Regulation Fluid Intake. </b:BookTitle>
    <b:Year>2010</b:Year>
    <b:Pages>9-73</b:Pages>
    <b:City>Universitas Upsaliensis Uppsala</b:City>
    <b:RefOrder>58</b:RefOrder>
  </b:Source>
  <b:Source>
    <b:Tag>Kam18</b:Tag>
    <b:SourceType>Book</b:SourceType>
    <b:Guid>{15733133-87E3-4738-AEAA-846F649BAF83}</b:Guid>
    <b:Author>
      <b:Author>
        <b:NameList>
          <b:Person>
            <b:Last>al</b:Last>
            <b:First>Kamil</b:First>
            <b:Middle>et</b:Middle>
          </b:Person>
        </b:NameList>
      </b:Author>
    </b:Author>
    <b:Title>Gambaran Tingkat Kecemasan Pasien Gagal Ginjal Kronik Yang Menjalani Hemodialisis Di RSUD Ulin Banjarmasin</b:Title>
    <b:Year> 2018</b:Year>
    <b:City>Banjarmasin</b:City>
    <b:Publisher>Dinamika </b:Publisher>
    <b:RefOrder>1</b:RefOrder>
  </b:Source>
</b:Sources>
</file>

<file path=customXml/itemProps1.xml><?xml version="1.0" encoding="utf-8"?>
<ds:datastoreItem xmlns:ds="http://schemas.openxmlformats.org/officeDocument/2006/customXml" ds:itemID="{9CA1300B-5757-4B6F-B3DD-5A8B0FB7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12988</Words>
  <Characters>74035</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86850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Editor</cp:lastModifiedBy>
  <cp:revision>5</cp:revision>
  <cp:lastPrinted>2024-08-16T08:27:00Z</cp:lastPrinted>
  <dcterms:created xsi:type="dcterms:W3CDTF">2024-08-15T08:29:00Z</dcterms:created>
  <dcterms:modified xsi:type="dcterms:W3CDTF">2024-08-16T08:28:00Z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